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5F11" w14:textId="77777777" w:rsidR="00BB6461" w:rsidRDefault="00287F9A" w:rsidP="00287F9A">
      <w:pPr>
        <w:rPr>
          <w:rFonts w:ascii="Times New Roman" w:hAnsi="Times New Roman"/>
          <w:b/>
          <w:lang w:val="ru-RU"/>
        </w:rPr>
      </w:pPr>
      <w:r>
        <w:rPr>
          <w:noProof/>
          <w:lang w:eastAsia="en-GB"/>
        </w:rPr>
        <w:drawing>
          <wp:inline distT="0" distB="0" distL="0" distR="0" wp14:anchorId="14894830" wp14:editId="71A302CC">
            <wp:extent cx="2162175" cy="762000"/>
            <wp:effectExtent l="0" t="0" r="9525" b="0"/>
            <wp:docPr id="2" name="Picture 2" descr="logo_v01rgb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01rgb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47" cy="7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B0735" w14:textId="77777777" w:rsidR="00BB6461" w:rsidRPr="008322A8" w:rsidRDefault="00BB6461" w:rsidP="007F6F2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Тендерное дело</w:t>
      </w:r>
    </w:p>
    <w:p w14:paraId="24107C29" w14:textId="77777777" w:rsidR="00BB6461" w:rsidRPr="008322A8" w:rsidRDefault="00BB6461">
      <w:pPr>
        <w:jc w:val="center"/>
        <w:rPr>
          <w:rFonts w:ascii="Times New Roman" w:hAnsi="Times New Roman"/>
          <w:b/>
          <w:lang w:val="ru-RU"/>
        </w:rPr>
      </w:pPr>
    </w:p>
    <w:p w14:paraId="2777E6B2" w14:textId="39D7272A" w:rsidR="00BB6461" w:rsidRPr="008322A8" w:rsidRDefault="00BB6461" w:rsidP="00A667AE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234291">
        <w:rPr>
          <w:rFonts w:ascii="Times New Roman" w:hAnsi="Times New Roman"/>
          <w:b/>
          <w:lang w:val="ru-RU"/>
        </w:rPr>
        <w:t xml:space="preserve">Наименование тендера </w:t>
      </w:r>
      <w:r w:rsidR="00725232" w:rsidRPr="00234291">
        <w:rPr>
          <w:rFonts w:ascii="Times New Roman" w:hAnsi="Times New Roman"/>
          <w:b/>
          <w:lang w:val="ru-RU"/>
        </w:rPr>
        <w:t xml:space="preserve"> – </w:t>
      </w:r>
      <w:r w:rsidR="00496FB8">
        <w:rPr>
          <w:rFonts w:ascii="Times New Roman" w:hAnsi="Times New Roman"/>
          <w:b/>
          <w:lang w:val="ru-RU"/>
        </w:rPr>
        <w:t>Монтаж</w:t>
      </w:r>
      <w:r w:rsidR="00E97416" w:rsidRPr="00E97416">
        <w:rPr>
          <w:rFonts w:ascii="Times New Roman" w:hAnsi="Times New Roman"/>
          <w:b/>
          <w:lang w:val="ru-RU"/>
        </w:rPr>
        <w:t xml:space="preserve"> / </w:t>
      </w:r>
      <w:r w:rsidR="00E00C5A" w:rsidRPr="00696E8E">
        <w:rPr>
          <w:rFonts w:ascii="Times New Roman" w:hAnsi="Times New Roman"/>
          <w:b/>
          <w:lang w:val="ru-RU"/>
        </w:rPr>
        <w:t xml:space="preserve">Реконструкция </w:t>
      </w:r>
      <w:r w:rsidR="00496FB8">
        <w:rPr>
          <w:rFonts w:ascii="Times New Roman" w:hAnsi="Times New Roman"/>
          <w:b/>
          <w:lang w:val="ru-RU"/>
        </w:rPr>
        <w:t>строений</w:t>
      </w:r>
      <w:r w:rsidR="00496FB8" w:rsidRPr="00696E8E">
        <w:rPr>
          <w:rFonts w:ascii="Times New Roman" w:hAnsi="Times New Roman"/>
          <w:b/>
          <w:lang w:val="ru-RU"/>
        </w:rPr>
        <w:t xml:space="preserve"> </w:t>
      </w:r>
      <w:r w:rsidR="00E00C5A" w:rsidRPr="00696E8E">
        <w:rPr>
          <w:rFonts w:ascii="Times New Roman" w:hAnsi="Times New Roman"/>
          <w:b/>
          <w:lang w:val="ru-RU"/>
        </w:rPr>
        <w:t>Ц</w:t>
      </w:r>
      <w:r w:rsidR="00725232" w:rsidRPr="00696E8E">
        <w:rPr>
          <w:rFonts w:ascii="Times New Roman" w:hAnsi="Times New Roman"/>
          <w:b/>
          <w:lang w:val="ru-RU"/>
        </w:rPr>
        <w:t xml:space="preserve">ентров </w:t>
      </w:r>
      <w:r w:rsidR="00BB19E9">
        <w:rPr>
          <w:rFonts w:ascii="Times New Roman" w:hAnsi="Times New Roman"/>
          <w:b/>
          <w:lang w:val="ru-RU"/>
        </w:rPr>
        <w:t>по взаимодействию милиции</w:t>
      </w:r>
      <w:r w:rsidR="00E00C5A" w:rsidRPr="00696E8E">
        <w:rPr>
          <w:rFonts w:ascii="Times New Roman" w:hAnsi="Times New Roman"/>
          <w:b/>
          <w:lang w:val="ru-RU"/>
        </w:rPr>
        <w:t xml:space="preserve"> с общественностью «ЦВ</w:t>
      </w:r>
      <w:r w:rsidR="00725232" w:rsidRPr="00696E8E">
        <w:rPr>
          <w:rFonts w:ascii="Times New Roman" w:hAnsi="Times New Roman"/>
          <w:b/>
          <w:lang w:val="ru-RU"/>
        </w:rPr>
        <w:t>М</w:t>
      </w:r>
      <w:r w:rsidR="00E00C5A" w:rsidRPr="00696E8E">
        <w:rPr>
          <w:rFonts w:ascii="Times New Roman" w:hAnsi="Times New Roman"/>
          <w:b/>
          <w:lang w:val="ru-RU"/>
        </w:rPr>
        <w:t>О</w:t>
      </w:r>
      <w:r w:rsidR="00725232" w:rsidRPr="00696E8E">
        <w:rPr>
          <w:rFonts w:ascii="Times New Roman" w:hAnsi="Times New Roman"/>
          <w:b/>
          <w:lang w:val="ru-RU"/>
        </w:rPr>
        <w:t>»</w:t>
      </w:r>
      <w:r w:rsidR="00422DFB">
        <w:rPr>
          <w:rFonts w:ascii="Times New Roman" w:hAnsi="Times New Roman"/>
          <w:b/>
          <w:lang w:val="ru-RU"/>
        </w:rPr>
        <w:t xml:space="preserve">, </w:t>
      </w:r>
      <w:r w:rsidR="00725232" w:rsidRPr="00696E8E">
        <w:rPr>
          <w:rFonts w:ascii="Times New Roman" w:hAnsi="Times New Roman"/>
          <w:b/>
          <w:lang w:val="ru-RU"/>
        </w:rPr>
        <w:t>поставка строительных материалов</w:t>
      </w:r>
      <w:r w:rsidR="00422DFB">
        <w:rPr>
          <w:rFonts w:ascii="Times New Roman" w:hAnsi="Times New Roman"/>
          <w:b/>
          <w:lang w:val="ru-RU"/>
        </w:rPr>
        <w:t>, мебели и оборудования</w:t>
      </w:r>
      <w:r w:rsidR="00725232" w:rsidRPr="00696E8E">
        <w:rPr>
          <w:rFonts w:ascii="Times New Roman" w:hAnsi="Times New Roman"/>
          <w:b/>
          <w:lang w:val="ru-RU"/>
        </w:rPr>
        <w:t>.</w:t>
      </w:r>
    </w:p>
    <w:p w14:paraId="3DD9FE2D" w14:textId="77777777" w:rsidR="00BB6461" w:rsidRPr="008322A8" w:rsidRDefault="00BB6461">
      <w:pPr>
        <w:jc w:val="center"/>
        <w:rPr>
          <w:rFonts w:ascii="Times New Roman" w:hAnsi="Times New Roman"/>
          <w:b/>
          <w:lang w:val="ru-RU"/>
        </w:rPr>
      </w:pPr>
    </w:p>
    <w:p w14:paraId="6EF8D112" w14:textId="77777777" w:rsidR="00BB6461" w:rsidRPr="008322A8" w:rsidRDefault="00BB6461">
      <w:pPr>
        <w:rPr>
          <w:rFonts w:ascii="Times New Roman" w:hAnsi="Times New Roman"/>
          <w:b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BB6461" w:rsidRPr="00A10FEE" w14:paraId="06F20DC6" w14:textId="77777777">
        <w:trPr>
          <w:cantSplit/>
        </w:trPr>
        <w:tc>
          <w:tcPr>
            <w:tcW w:w="9180" w:type="dxa"/>
            <w:gridSpan w:val="2"/>
          </w:tcPr>
          <w:p w14:paraId="5A799FBD" w14:textId="77777777" w:rsidR="00BB6461" w:rsidRPr="008322A8" w:rsidRDefault="00BB6461">
            <w:pPr>
              <w:pStyle w:val="Heading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 xml:space="preserve">Таблица основных фактов тендера </w:t>
            </w:r>
          </w:p>
        </w:tc>
      </w:tr>
      <w:tr w:rsidR="00BB6461" w:rsidRPr="00A10FEE" w14:paraId="16F17B05" w14:textId="77777777" w:rsidTr="009940BB">
        <w:tc>
          <w:tcPr>
            <w:tcW w:w="4503" w:type="dxa"/>
          </w:tcPr>
          <w:p w14:paraId="0F071EED" w14:textId="77777777" w:rsidR="00BB6461" w:rsidRPr="008322A8" w:rsidRDefault="00BB6461" w:rsidP="007A1B10">
            <w:pPr>
              <w:spacing w:before="12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Номер тендера </w:t>
            </w:r>
          </w:p>
        </w:tc>
        <w:tc>
          <w:tcPr>
            <w:tcW w:w="4677" w:type="dxa"/>
            <w:shd w:val="clear" w:color="auto" w:fill="FFFFFF"/>
          </w:tcPr>
          <w:p w14:paraId="1F3A3434" w14:textId="1C45D93F" w:rsidR="00BB6461" w:rsidRPr="00725232" w:rsidRDefault="00725232" w:rsidP="00496FB8">
            <w:pPr>
              <w:spacing w:before="120" w:after="60"/>
              <w:rPr>
                <w:rFonts w:ascii="Times New Roman" w:hAnsi="Times New Roman"/>
                <w:bCs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lang w:val="en-US"/>
              </w:rPr>
              <w:t>SW/ADM/TR-</w:t>
            </w:r>
            <w:r w:rsidR="00496FB8">
              <w:rPr>
                <w:rFonts w:ascii="Times New Roman" w:hAnsi="Times New Roman"/>
                <w:bCs/>
                <w:lang w:val="en-US"/>
              </w:rPr>
              <w:t>201</w:t>
            </w:r>
            <w:r w:rsidR="00496FB8">
              <w:rPr>
                <w:rFonts w:ascii="Times New Roman" w:hAnsi="Times New Roman"/>
                <w:bCs/>
                <w:lang w:val="ru-RU"/>
              </w:rPr>
              <w:t>7</w:t>
            </w:r>
            <w:r>
              <w:rPr>
                <w:rFonts w:ascii="Times New Roman" w:hAnsi="Times New Roman"/>
                <w:bCs/>
                <w:lang w:val="en-US"/>
              </w:rPr>
              <w:t>/10</w:t>
            </w:r>
            <w:r>
              <w:rPr>
                <w:rFonts w:ascii="Times New Roman" w:hAnsi="Times New Roman"/>
                <w:bCs/>
                <w:lang w:val="ru-RU"/>
              </w:rPr>
              <w:t>/</w:t>
            </w:r>
            <w:r w:rsidR="00496FB8">
              <w:rPr>
                <w:rFonts w:ascii="Times New Roman" w:hAnsi="Times New Roman"/>
                <w:bCs/>
                <w:lang w:val="ru-RU"/>
              </w:rPr>
              <w:t>02</w:t>
            </w:r>
          </w:p>
        </w:tc>
      </w:tr>
      <w:tr w:rsidR="00BB6461" w:rsidRPr="00F411AD" w14:paraId="164AAA26" w14:textId="77777777" w:rsidTr="00E32AD5">
        <w:tc>
          <w:tcPr>
            <w:tcW w:w="4503" w:type="dxa"/>
          </w:tcPr>
          <w:p w14:paraId="49093746" w14:textId="77777777" w:rsidR="00BB6461" w:rsidRPr="008322A8" w:rsidRDefault="00BB6461" w:rsidP="007A1B10">
            <w:pPr>
              <w:spacing w:before="120" w:after="6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Адрес для подачи заявок </w:t>
            </w:r>
          </w:p>
        </w:tc>
        <w:tc>
          <w:tcPr>
            <w:tcW w:w="4677" w:type="dxa"/>
            <w:shd w:val="clear" w:color="auto" w:fill="FFFFFF"/>
          </w:tcPr>
          <w:p w14:paraId="019A44B6" w14:textId="028A4EF6" w:rsidR="00BB6461" w:rsidRPr="00725232" w:rsidRDefault="00725232" w:rsidP="007A1B10">
            <w:pPr>
              <w:spacing w:before="120" w:after="60"/>
              <w:rPr>
                <w:rFonts w:ascii="Times New Roman" w:hAnsi="Times New Roman"/>
                <w:bCs/>
                <w:iCs/>
                <w:highlight w:val="yellow"/>
                <w:lang w:val="ru-RU"/>
              </w:rPr>
            </w:pPr>
            <w:r w:rsidRPr="00E97416">
              <w:rPr>
                <w:rFonts w:ascii="Times New Roman" w:hAnsi="Times New Roman"/>
                <w:bCs/>
                <w:iCs/>
              </w:rPr>
              <w:t>admin</w:t>
            </w:r>
            <w:r w:rsidRPr="00E97416">
              <w:rPr>
                <w:rFonts w:ascii="Times New Roman" w:hAnsi="Times New Roman"/>
                <w:bCs/>
                <w:iCs/>
                <w:lang w:val="ru-RU"/>
              </w:rPr>
              <w:t>.</w:t>
            </w:r>
            <w:r w:rsidRPr="00E97416">
              <w:rPr>
                <w:rFonts w:ascii="Times New Roman" w:hAnsi="Times New Roman"/>
                <w:bCs/>
                <w:iCs/>
              </w:rPr>
              <w:t>tjk</w:t>
            </w:r>
            <w:r w:rsidRPr="00E97416">
              <w:rPr>
                <w:rFonts w:ascii="Times New Roman" w:hAnsi="Times New Roman"/>
                <w:bCs/>
                <w:iCs/>
                <w:lang w:val="ru-RU"/>
              </w:rPr>
              <w:t>@</w:t>
            </w:r>
            <w:r w:rsidRPr="00E97416">
              <w:rPr>
                <w:rFonts w:ascii="Times New Roman" w:hAnsi="Times New Roman"/>
                <w:bCs/>
                <w:iCs/>
              </w:rPr>
              <w:t>saferworld</w:t>
            </w:r>
            <w:r w:rsidRPr="00E97416">
              <w:rPr>
                <w:rFonts w:ascii="Times New Roman" w:hAnsi="Times New Roman"/>
                <w:bCs/>
                <w:iCs/>
                <w:lang w:val="ru-RU"/>
              </w:rPr>
              <w:t>.</w:t>
            </w:r>
            <w:r w:rsidRPr="00E97416">
              <w:rPr>
                <w:rFonts w:ascii="Times New Roman" w:hAnsi="Times New Roman"/>
                <w:bCs/>
                <w:iCs/>
              </w:rPr>
              <w:t>org</w:t>
            </w:r>
            <w:r w:rsidRPr="00E97416">
              <w:rPr>
                <w:rFonts w:ascii="Times New Roman" w:hAnsi="Times New Roman"/>
                <w:bCs/>
                <w:iCs/>
                <w:lang w:val="ru-RU"/>
              </w:rPr>
              <w:t>.</w:t>
            </w:r>
            <w:r w:rsidRPr="00E97416">
              <w:rPr>
                <w:rFonts w:ascii="Times New Roman" w:hAnsi="Times New Roman"/>
                <w:bCs/>
                <w:iCs/>
              </w:rPr>
              <w:t>uk</w:t>
            </w:r>
            <w:r w:rsidR="00BB6461" w:rsidRPr="00725232">
              <w:rPr>
                <w:rFonts w:ascii="Times New Roman" w:hAnsi="Times New Roman"/>
                <w:bCs/>
                <w:iCs/>
                <w:highlight w:val="yellow"/>
                <w:lang w:val="ru-RU"/>
              </w:rPr>
              <w:t xml:space="preserve"> </w:t>
            </w:r>
          </w:p>
        </w:tc>
      </w:tr>
      <w:tr w:rsidR="00BB6461" w:rsidRPr="00234291" w14:paraId="3B8C326E" w14:textId="77777777" w:rsidTr="009940BB">
        <w:tc>
          <w:tcPr>
            <w:tcW w:w="4503" w:type="dxa"/>
          </w:tcPr>
          <w:p w14:paraId="496E37D7" w14:textId="77777777" w:rsidR="00BB6461" w:rsidRPr="00234291" w:rsidRDefault="00725232" w:rsidP="00725232">
            <w:pPr>
              <w:spacing w:before="120" w:after="60"/>
              <w:rPr>
                <w:rFonts w:ascii="Times New Roman" w:hAnsi="Times New Roman"/>
                <w:bCs/>
                <w:lang w:val="ru-RU"/>
              </w:rPr>
            </w:pPr>
            <w:r w:rsidRPr="00234291">
              <w:rPr>
                <w:rFonts w:ascii="Times New Roman" w:hAnsi="Times New Roman"/>
                <w:bCs/>
                <w:lang w:val="ru-RU"/>
              </w:rPr>
              <w:t>Крайний с</w:t>
            </w:r>
            <w:r w:rsidR="00BB6461" w:rsidRPr="00234291">
              <w:rPr>
                <w:rFonts w:ascii="Times New Roman" w:hAnsi="Times New Roman"/>
                <w:bCs/>
                <w:lang w:val="ru-RU"/>
              </w:rPr>
              <w:t>рок подачи заявок</w:t>
            </w:r>
          </w:p>
        </w:tc>
        <w:tc>
          <w:tcPr>
            <w:tcW w:w="4677" w:type="dxa"/>
            <w:shd w:val="clear" w:color="auto" w:fill="FFFFFF"/>
          </w:tcPr>
          <w:p w14:paraId="246115C0" w14:textId="0B6F904C" w:rsidR="00BB6461" w:rsidRPr="00696E8E" w:rsidRDefault="00F411AD" w:rsidP="00422DFB">
            <w:pPr>
              <w:spacing w:before="120" w:after="6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en-US"/>
              </w:rPr>
              <w:t>27</w:t>
            </w:r>
            <w:r w:rsidR="00185929" w:rsidRPr="00696E8E">
              <w:rPr>
                <w:rFonts w:ascii="Times New Roman" w:hAnsi="Times New Roman"/>
                <w:bCs/>
                <w:iCs/>
                <w:lang w:val="ru-RU"/>
              </w:rPr>
              <w:t>.</w:t>
            </w:r>
            <w:r w:rsidR="00725232" w:rsidRPr="00696E8E">
              <w:rPr>
                <w:rFonts w:ascii="Times New Roman" w:hAnsi="Times New Roman"/>
                <w:bCs/>
                <w:iCs/>
                <w:lang w:val="ru-RU"/>
              </w:rPr>
              <w:t>10</w:t>
            </w:r>
            <w:r w:rsidR="00185929" w:rsidRPr="00696E8E">
              <w:rPr>
                <w:rFonts w:ascii="Times New Roman" w:hAnsi="Times New Roman"/>
                <w:bCs/>
                <w:iCs/>
                <w:lang w:val="ru-RU"/>
              </w:rPr>
              <w:t>.</w:t>
            </w:r>
            <w:r w:rsidR="00422DFB" w:rsidRPr="00696E8E">
              <w:rPr>
                <w:rFonts w:ascii="Times New Roman" w:hAnsi="Times New Roman"/>
                <w:bCs/>
                <w:iCs/>
                <w:lang w:val="ru-RU"/>
              </w:rPr>
              <w:t>201</w:t>
            </w:r>
            <w:r w:rsidR="00422DFB">
              <w:rPr>
                <w:rFonts w:ascii="Times New Roman" w:hAnsi="Times New Roman"/>
                <w:bCs/>
                <w:iCs/>
                <w:lang w:val="ru-RU"/>
              </w:rPr>
              <w:t>7</w:t>
            </w:r>
          </w:p>
        </w:tc>
      </w:tr>
      <w:tr w:rsidR="00BB6461" w:rsidRPr="00234291" w14:paraId="737E4039" w14:textId="77777777" w:rsidTr="009940BB">
        <w:trPr>
          <w:trHeight w:val="90"/>
        </w:trPr>
        <w:tc>
          <w:tcPr>
            <w:tcW w:w="4503" w:type="dxa"/>
          </w:tcPr>
          <w:p w14:paraId="0C776AF9" w14:textId="77777777" w:rsidR="00BB6461" w:rsidRPr="00234291" w:rsidRDefault="00BB6461" w:rsidP="00185929">
            <w:pPr>
              <w:spacing w:before="120" w:after="60"/>
              <w:rPr>
                <w:rFonts w:ascii="Times New Roman" w:hAnsi="Times New Roman"/>
                <w:bCs/>
                <w:lang w:val="ru-RU"/>
              </w:rPr>
            </w:pPr>
            <w:r w:rsidRPr="00234291">
              <w:rPr>
                <w:rFonts w:ascii="Times New Roman" w:hAnsi="Times New Roman"/>
                <w:bCs/>
                <w:lang w:val="ru-RU"/>
              </w:rPr>
              <w:t xml:space="preserve">Предполагаемая дата </w:t>
            </w:r>
            <w:r w:rsidR="00185929" w:rsidRPr="00234291">
              <w:rPr>
                <w:rFonts w:ascii="Times New Roman" w:hAnsi="Times New Roman"/>
                <w:bCs/>
                <w:lang w:val="ru-RU"/>
              </w:rPr>
              <w:t>заключение контракта</w:t>
            </w:r>
            <w:r w:rsidRPr="00234291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4677" w:type="dxa"/>
            <w:shd w:val="clear" w:color="auto" w:fill="FFFFFF"/>
          </w:tcPr>
          <w:p w14:paraId="5C4F9118" w14:textId="30ED1CE4" w:rsidR="00BB6461" w:rsidRPr="00696E8E" w:rsidRDefault="00F411AD" w:rsidP="00F411AD">
            <w:pPr>
              <w:spacing w:before="120" w:after="6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01</w:t>
            </w:r>
            <w:r w:rsidR="00185929" w:rsidRPr="00696E8E">
              <w:rPr>
                <w:rFonts w:ascii="Times New Roman" w:hAnsi="Times New Roman"/>
                <w:bCs/>
                <w:iCs/>
                <w:lang w:val="ru-RU"/>
              </w:rPr>
              <w:t>.1</w:t>
            </w:r>
            <w:r>
              <w:rPr>
                <w:rFonts w:ascii="Times New Roman" w:hAnsi="Times New Roman"/>
                <w:bCs/>
                <w:iCs/>
              </w:rPr>
              <w:t>1</w:t>
            </w:r>
            <w:r w:rsidR="00185929" w:rsidRPr="00696E8E">
              <w:rPr>
                <w:rFonts w:ascii="Times New Roman" w:hAnsi="Times New Roman"/>
                <w:bCs/>
                <w:iCs/>
                <w:lang w:val="ru-RU"/>
              </w:rPr>
              <w:t>.201</w:t>
            </w:r>
            <w:r w:rsidR="00422DFB">
              <w:rPr>
                <w:rFonts w:ascii="Times New Roman" w:hAnsi="Times New Roman"/>
                <w:bCs/>
                <w:iCs/>
                <w:lang w:val="ru-RU"/>
              </w:rPr>
              <w:t>7</w:t>
            </w:r>
          </w:p>
        </w:tc>
      </w:tr>
      <w:tr w:rsidR="00BB6461" w:rsidRPr="00A10FEE" w14:paraId="7526E98A" w14:textId="77777777" w:rsidTr="00AD3974">
        <w:trPr>
          <w:trHeight w:val="90"/>
        </w:trPr>
        <w:tc>
          <w:tcPr>
            <w:tcW w:w="4503" w:type="dxa"/>
          </w:tcPr>
          <w:p w14:paraId="4D72CA3C" w14:textId="77777777" w:rsidR="00BB6461" w:rsidRPr="00234291" w:rsidRDefault="00BB6461" w:rsidP="007A1B10">
            <w:pPr>
              <w:spacing w:before="120" w:after="60"/>
              <w:rPr>
                <w:rFonts w:ascii="Times New Roman" w:hAnsi="Times New Roman"/>
                <w:bCs/>
                <w:lang w:val="ru-RU"/>
              </w:rPr>
            </w:pPr>
            <w:r w:rsidRPr="00234291">
              <w:rPr>
                <w:rFonts w:ascii="Times New Roman" w:hAnsi="Times New Roman"/>
                <w:bCs/>
                <w:lang w:val="ru-RU"/>
              </w:rPr>
              <w:t xml:space="preserve">Запросы дополнительной информации </w:t>
            </w:r>
          </w:p>
        </w:tc>
        <w:tc>
          <w:tcPr>
            <w:tcW w:w="4677" w:type="dxa"/>
            <w:shd w:val="clear" w:color="auto" w:fill="FFFFFF"/>
          </w:tcPr>
          <w:p w14:paraId="47C53FA1" w14:textId="77777777" w:rsidR="00BB6461" w:rsidRPr="00696E8E" w:rsidRDefault="00725232" w:rsidP="007A1B10">
            <w:pPr>
              <w:spacing w:before="120" w:after="60"/>
              <w:rPr>
                <w:rFonts w:ascii="Times New Roman" w:hAnsi="Times New Roman"/>
                <w:bCs/>
                <w:iCs/>
                <w:lang w:val="ru-RU"/>
              </w:rPr>
            </w:pPr>
            <w:r w:rsidRPr="00696E8E">
              <w:rPr>
                <w:rFonts w:ascii="Times New Roman" w:hAnsi="Times New Roman"/>
                <w:bCs/>
                <w:iCs/>
                <w:lang w:val="ru-RU"/>
              </w:rPr>
              <w:t>935007101, 933257101</w:t>
            </w:r>
          </w:p>
        </w:tc>
      </w:tr>
    </w:tbl>
    <w:p w14:paraId="70DA3C1B" w14:textId="77777777" w:rsidR="00BB6461" w:rsidRPr="00A10FEE" w:rsidRDefault="00BB6461">
      <w:pPr>
        <w:rPr>
          <w:rFonts w:ascii="Times New Roman" w:hAnsi="Times New Roman"/>
          <w:b/>
        </w:rPr>
      </w:pPr>
    </w:p>
    <w:p w14:paraId="744E21E6" w14:textId="4ED2A283" w:rsidR="00B63DCC" w:rsidRDefault="00B63DCC" w:rsidP="00E302F9">
      <w:pPr>
        <w:ind w:firstLine="7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получения необходимого пакета документаций а также целей регистрации участника, все заинтересованные кандидаты могут обратится в офис Представительства «Сейферворлд» в Республике Таджикистан находящийся по адресу г.Душ</w:t>
      </w:r>
      <w:r w:rsidR="00F411AD">
        <w:rPr>
          <w:rFonts w:ascii="Times New Roman" w:hAnsi="Times New Roman"/>
          <w:lang w:val="ru-RU"/>
        </w:rPr>
        <w:t>анбе, пр.Рудаки 127, кабинет 9109</w:t>
      </w:r>
      <w:r>
        <w:rPr>
          <w:rFonts w:ascii="Times New Roman" w:hAnsi="Times New Roman"/>
          <w:lang w:val="ru-RU"/>
        </w:rPr>
        <w:t xml:space="preserve"> или отправив запрос на почтовый адрес указанный ниже</w:t>
      </w:r>
    </w:p>
    <w:p w14:paraId="3D4ED4AB" w14:textId="77777777" w:rsidR="00B63DCC" w:rsidRDefault="00B63DCC" w:rsidP="00B63DCC">
      <w:pPr>
        <w:ind w:firstLine="720"/>
        <w:rPr>
          <w:rFonts w:ascii="Times New Roman" w:hAnsi="Times New Roman"/>
          <w:lang w:val="ru-RU"/>
        </w:rPr>
      </w:pPr>
    </w:p>
    <w:p w14:paraId="4F1DD860" w14:textId="21183C89" w:rsidR="00B63DCC" w:rsidRPr="00B63DCC" w:rsidRDefault="00B63DCC" w:rsidP="00B63DCC">
      <w:pPr>
        <w:ind w:firstLine="720"/>
        <w:rPr>
          <w:rStyle w:val="Hyperlink"/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lang w:val="ru-RU"/>
        </w:rPr>
        <w:t xml:space="preserve">Для целей подачи готовых заявок на участие в тендере участником необходимо выслать полный комплект подготовленной документации в электронном формате на почтовый адрес: </w:t>
      </w:r>
      <w:r w:rsidRPr="00E97416">
        <w:rPr>
          <w:rFonts w:ascii="Times New Roman" w:hAnsi="Times New Roman"/>
          <w:bCs/>
          <w:iCs/>
        </w:rPr>
        <w:t>admin</w:t>
      </w:r>
      <w:r w:rsidRPr="00E97416">
        <w:rPr>
          <w:rFonts w:ascii="Times New Roman" w:hAnsi="Times New Roman"/>
          <w:bCs/>
          <w:iCs/>
          <w:lang w:val="ru-RU"/>
        </w:rPr>
        <w:t>.</w:t>
      </w:r>
      <w:r w:rsidRPr="00E97416">
        <w:rPr>
          <w:rFonts w:ascii="Times New Roman" w:hAnsi="Times New Roman"/>
          <w:bCs/>
          <w:iCs/>
        </w:rPr>
        <w:t>tjk</w:t>
      </w:r>
      <w:r w:rsidRPr="00E97416">
        <w:rPr>
          <w:rFonts w:ascii="Times New Roman" w:hAnsi="Times New Roman"/>
          <w:bCs/>
          <w:iCs/>
          <w:lang w:val="ru-RU"/>
        </w:rPr>
        <w:t>@</w:t>
      </w:r>
      <w:r w:rsidRPr="00E97416">
        <w:rPr>
          <w:rFonts w:ascii="Times New Roman" w:hAnsi="Times New Roman"/>
          <w:bCs/>
          <w:iCs/>
        </w:rPr>
        <w:t>saferworld</w:t>
      </w:r>
      <w:r w:rsidRPr="00E97416">
        <w:rPr>
          <w:rFonts w:ascii="Times New Roman" w:hAnsi="Times New Roman"/>
          <w:bCs/>
          <w:iCs/>
          <w:lang w:val="ru-RU"/>
        </w:rPr>
        <w:t>.</w:t>
      </w:r>
      <w:r w:rsidRPr="00E97416">
        <w:rPr>
          <w:rFonts w:ascii="Times New Roman" w:hAnsi="Times New Roman"/>
          <w:bCs/>
          <w:iCs/>
        </w:rPr>
        <w:t>org</w:t>
      </w:r>
      <w:r w:rsidRPr="00E97416">
        <w:rPr>
          <w:rFonts w:ascii="Times New Roman" w:hAnsi="Times New Roman"/>
          <w:bCs/>
          <w:iCs/>
          <w:lang w:val="ru-RU"/>
        </w:rPr>
        <w:t>.</w:t>
      </w:r>
      <w:r w:rsidRPr="00E97416">
        <w:rPr>
          <w:rFonts w:ascii="Times New Roman" w:hAnsi="Times New Roman"/>
          <w:bCs/>
          <w:iCs/>
        </w:rPr>
        <w:t>uk</w:t>
      </w:r>
    </w:p>
    <w:p w14:paraId="024FEC03" w14:textId="77777777" w:rsidR="00B63DCC" w:rsidRPr="00B63DCC" w:rsidRDefault="00B63DCC" w:rsidP="00E302F9">
      <w:pPr>
        <w:ind w:firstLine="720"/>
        <w:rPr>
          <w:rFonts w:ascii="Times New Roman" w:hAnsi="Times New Roman"/>
          <w:lang w:val="ru-RU"/>
        </w:rPr>
      </w:pPr>
    </w:p>
    <w:p w14:paraId="72AF1F3C" w14:textId="77777777" w:rsidR="00BB6461" w:rsidRPr="008322A8" w:rsidRDefault="00BB6461">
      <w:pPr>
        <w:rPr>
          <w:rFonts w:ascii="Times New Roman" w:hAnsi="Times New Roman"/>
          <w:bCs/>
          <w:lang w:val="ru-RU"/>
        </w:rPr>
      </w:pPr>
    </w:p>
    <w:p w14:paraId="434E3742" w14:textId="77777777" w:rsidR="00BB6461" w:rsidRDefault="00BB6461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47BC5120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1E8110D1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586EF3BF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3389CDB7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48A5AB77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16AFC0BC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6F81B13A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5D790278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06608DF0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4131E995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32DAD837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10A57CB7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37AE3DF1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328B08A4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1AD73700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4D65B00C" w14:textId="77777777" w:rsidR="00C35333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511FAD47" w14:textId="77777777" w:rsidR="00C35333" w:rsidRPr="00E86FA0" w:rsidRDefault="00C35333" w:rsidP="00070E25">
      <w:pPr>
        <w:jc w:val="center"/>
        <w:rPr>
          <w:rFonts w:ascii="Times New Roman" w:hAnsi="Times New Roman"/>
          <w:b/>
          <w:bCs/>
          <w:lang w:val="ru-RU"/>
        </w:rPr>
      </w:pPr>
    </w:p>
    <w:p w14:paraId="2AAABF90" w14:textId="4713EE31" w:rsidR="00BB6461" w:rsidRPr="0026575F" w:rsidRDefault="00BB6461" w:rsidP="0026575F">
      <w:pPr>
        <w:pStyle w:val="ListParagraph"/>
        <w:numPr>
          <w:ilvl w:val="0"/>
          <w:numId w:val="21"/>
        </w:numPr>
        <w:spacing w:before="120"/>
        <w:ind w:left="426" w:firstLine="294"/>
        <w:rPr>
          <w:rFonts w:ascii="Times New Roman" w:hAnsi="Times New Roman"/>
          <w:b/>
          <w:bCs/>
          <w:lang w:val="ru-RU"/>
        </w:rPr>
      </w:pPr>
      <w:r w:rsidRPr="0026575F">
        <w:rPr>
          <w:rFonts w:ascii="Times New Roman" w:hAnsi="Times New Roman"/>
          <w:b/>
          <w:bCs/>
          <w:lang w:val="ru-RU"/>
        </w:rPr>
        <w:lastRenderedPageBreak/>
        <w:t xml:space="preserve">Тендер на </w:t>
      </w:r>
      <w:r w:rsidR="00422DFB">
        <w:rPr>
          <w:rFonts w:ascii="Times New Roman" w:hAnsi="Times New Roman"/>
          <w:b/>
          <w:lang w:val="ru-RU"/>
        </w:rPr>
        <w:t>Монтаж</w:t>
      </w:r>
      <w:r w:rsidR="0075148C">
        <w:rPr>
          <w:rFonts w:ascii="Times New Roman" w:hAnsi="Times New Roman"/>
          <w:b/>
          <w:lang w:val="ru-RU"/>
        </w:rPr>
        <w:t xml:space="preserve"> </w:t>
      </w:r>
      <w:r w:rsidR="00725232" w:rsidRPr="0026575F">
        <w:rPr>
          <w:rFonts w:ascii="Times New Roman" w:hAnsi="Times New Roman"/>
          <w:b/>
          <w:lang w:val="ru-RU"/>
        </w:rPr>
        <w:t>/</w:t>
      </w:r>
      <w:r w:rsidR="0075148C">
        <w:rPr>
          <w:rFonts w:ascii="Times New Roman" w:hAnsi="Times New Roman"/>
          <w:b/>
          <w:lang w:val="ru-RU"/>
        </w:rPr>
        <w:t xml:space="preserve"> </w:t>
      </w:r>
      <w:r w:rsidR="00F411AD">
        <w:rPr>
          <w:rFonts w:ascii="Times New Roman" w:hAnsi="Times New Roman"/>
          <w:b/>
          <w:lang w:val="ru-RU"/>
        </w:rPr>
        <w:t>Реконструкцию</w:t>
      </w:r>
      <w:r w:rsidR="00725232" w:rsidRPr="0026575F">
        <w:rPr>
          <w:rFonts w:ascii="Times New Roman" w:hAnsi="Times New Roman"/>
          <w:b/>
          <w:lang w:val="ru-RU"/>
        </w:rPr>
        <w:t xml:space="preserve"> </w:t>
      </w:r>
      <w:r w:rsidR="00422DFB">
        <w:rPr>
          <w:rFonts w:ascii="Times New Roman" w:hAnsi="Times New Roman"/>
          <w:b/>
          <w:lang w:val="ru-RU"/>
        </w:rPr>
        <w:t>строений</w:t>
      </w:r>
      <w:r w:rsidR="00422DFB" w:rsidRPr="0026575F">
        <w:rPr>
          <w:rFonts w:ascii="Times New Roman" w:hAnsi="Times New Roman"/>
          <w:b/>
          <w:lang w:val="ru-RU"/>
        </w:rPr>
        <w:t xml:space="preserve"> </w:t>
      </w:r>
      <w:r w:rsidR="00BB19E9">
        <w:rPr>
          <w:rFonts w:ascii="Times New Roman" w:hAnsi="Times New Roman"/>
          <w:b/>
          <w:lang w:val="ru-RU"/>
        </w:rPr>
        <w:t>центров по взаимодействию мили</w:t>
      </w:r>
      <w:r w:rsidR="00E00C5A" w:rsidRPr="0026575F">
        <w:rPr>
          <w:rFonts w:ascii="Times New Roman" w:hAnsi="Times New Roman"/>
          <w:b/>
          <w:lang w:val="ru-RU"/>
        </w:rPr>
        <w:t>ции</w:t>
      </w:r>
      <w:r w:rsidR="00725232" w:rsidRPr="0026575F">
        <w:rPr>
          <w:rFonts w:ascii="Times New Roman" w:hAnsi="Times New Roman"/>
          <w:b/>
          <w:lang w:val="ru-RU"/>
        </w:rPr>
        <w:t xml:space="preserve"> с </w:t>
      </w:r>
      <w:r w:rsidR="00E00C5A" w:rsidRPr="0026575F">
        <w:rPr>
          <w:rFonts w:ascii="Times New Roman" w:hAnsi="Times New Roman"/>
          <w:b/>
          <w:lang w:val="ru-RU"/>
        </w:rPr>
        <w:t>общественностью «ЦВ</w:t>
      </w:r>
      <w:r w:rsidR="00725232" w:rsidRPr="0026575F">
        <w:rPr>
          <w:rFonts w:ascii="Times New Roman" w:hAnsi="Times New Roman"/>
          <w:b/>
          <w:lang w:val="ru-RU"/>
        </w:rPr>
        <w:t>М</w:t>
      </w:r>
      <w:r w:rsidR="00E00C5A" w:rsidRPr="0026575F">
        <w:rPr>
          <w:rFonts w:ascii="Times New Roman" w:hAnsi="Times New Roman"/>
          <w:b/>
          <w:lang w:val="ru-RU"/>
        </w:rPr>
        <w:t>О</w:t>
      </w:r>
      <w:r w:rsidR="00725232" w:rsidRPr="0026575F">
        <w:rPr>
          <w:rFonts w:ascii="Times New Roman" w:hAnsi="Times New Roman"/>
          <w:b/>
          <w:lang w:val="ru-RU"/>
        </w:rPr>
        <w:t>»</w:t>
      </w:r>
      <w:r w:rsidR="00252075">
        <w:rPr>
          <w:rFonts w:ascii="Times New Roman" w:hAnsi="Times New Roman"/>
          <w:b/>
          <w:lang w:val="ru-RU"/>
        </w:rPr>
        <w:t xml:space="preserve">, </w:t>
      </w:r>
      <w:r w:rsidR="00725232" w:rsidRPr="0026575F">
        <w:rPr>
          <w:rFonts w:ascii="Times New Roman" w:hAnsi="Times New Roman"/>
          <w:b/>
          <w:lang w:val="ru-RU"/>
        </w:rPr>
        <w:t>поставку строительных материалов</w:t>
      </w:r>
      <w:r w:rsidR="00252075">
        <w:rPr>
          <w:rFonts w:ascii="Times New Roman" w:hAnsi="Times New Roman"/>
          <w:b/>
          <w:lang w:val="ru-RU"/>
        </w:rPr>
        <w:t>, мебели и оборудования</w:t>
      </w:r>
      <w:r w:rsidR="00725232" w:rsidRPr="0026575F">
        <w:rPr>
          <w:rFonts w:ascii="Times New Roman" w:hAnsi="Times New Roman"/>
          <w:b/>
          <w:lang w:val="ru-RU"/>
        </w:rPr>
        <w:t>.</w:t>
      </w:r>
    </w:p>
    <w:p w14:paraId="7383AFF5" w14:textId="057AFE9E" w:rsidR="00BB6461" w:rsidRPr="0026575F" w:rsidRDefault="00637F73" w:rsidP="0026575F">
      <w:pPr>
        <w:spacing w:before="120"/>
        <w:ind w:firstLine="720"/>
        <w:rPr>
          <w:rFonts w:ascii="Times New Roman" w:hAnsi="Times New Roman"/>
          <w:lang w:val="ru-RU"/>
        </w:rPr>
      </w:pPr>
      <w:r w:rsidRPr="0026575F">
        <w:rPr>
          <w:rFonts w:ascii="Times New Roman" w:hAnsi="Times New Roman"/>
          <w:lang w:val="ru-RU"/>
        </w:rPr>
        <w:t>Представительство Меджународной Некомерческой Организации «</w:t>
      </w:r>
      <w:r w:rsidR="00BB6461" w:rsidRPr="0026575F">
        <w:rPr>
          <w:rFonts w:ascii="Times New Roman" w:hAnsi="Times New Roman"/>
          <w:lang w:val="ru-RU"/>
        </w:rPr>
        <w:t>Сейфер</w:t>
      </w:r>
      <w:r w:rsidRPr="0026575F">
        <w:rPr>
          <w:rFonts w:ascii="Times New Roman" w:hAnsi="Times New Roman"/>
          <w:lang w:val="ru-RU"/>
        </w:rPr>
        <w:t xml:space="preserve">ворлд» в Республике Таджикистан (далее «Сейферворлд») объявляет </w:t>
      </w:r>
      <w:r w:rsidR="00BB6461" w:rsidRPr="0026575F">
        <w:rPr>
          <w:rFonts w:ascii="Times New Roman" w:hAnsi="Times New Roman"/>
          <w:lang w:val="ru-RU"/>
        </w:rPr>
        <w:t xml:space="preserve">тендер </w:t>
      </w:r>
      <w:r w:rsidRPr="0026575F">
        <w:rPr>
          <w:rFonts w:ascii="Times New Roman" w:hAnsi="Times New Roman"/>
          <w:lang w:val="ru-RU"/>
        </w:rPr>
        <w:t xml:space="preserve">с целью поиска </w:t>
      </w:r>
      <w:r w:rsidR="00BB6461" w:rsidRPr="0026575F">
        <w:rPr>
          <w:rFonts w:ascii="Times New Roman" w:hAnsi="Times New Roman"/>
          <w:lang w:val="ru-RU"/>
        </w:rPr>
        <w:t>поставщика/ов</w:t>
      </w:r>
      <w:r w:rsidR="00185929" w:rsidRPr="0026575F">
        <w:rPr>
          <w:rFonts w:ascii="Times New Roman" w:hAnsi="Times New Roman"/>
          <w:lang w:val="ru-RU"/>
        </w:rPr>
        <w:t xml:space="preserve"> </w:t>
      </w:r>
      <w:r w:rsidR="00725232" w:rsidRPr="0026575F">
        <w:rPr>
          <w:rFonts w:ascii="Times New Roman" w:hAnsi="Times New Roman"/>
          <w:lang w:val="ru-RU"/>
        </w:rPr>
        <w:t xml:space="preserve">услуг по </w:t>
      </w:r>
      <w:r w:rsidR="00422DFB">
        <w:rPr>
          <w:rFonts w:ascii="Times New Roman" w:hAnsi="Times New Roman"/>
          <w:b/>
          <w:lang w:val="ru-RU"/>
        </w:rPr>
        <w:t>Монтажу</w:t>
      </w:r>
      <w:r w:rsidR="00F411AD">
        <w:rPr>
          <w:rFonts w:ascii="Times New Roman" w:hAnsi="Times New Roman"/>
          <w:b/>
          <w:lang w:val="ru-RU"/>
        </w:rPr>
        <w:t xml:space="preserve"> </w:t>
      </w:r>
      <w:r w:rsidR="00725232" w:rsidRPr="0026575F">
        <w:rPr>
          <w:rFonts w:ascii="Times New Roman" w:hAnsi="Times New Roman"/>
          <w:b/>
          <w:lang w:val="ru-RU"/>
        </w:rPr>
        <w:t>/</w:t>
      </w:r>
      <w:r w:rsidR="00F411AD">
        <w:rPr>
          <w:rFonts w:ascii="Times New Roman" w:hAnsi="Times New Roman"/>
          <w:b/>
          <w:lang w:val="ru-RU"/>
        </w:rPr>
        <w:t xml:space="preserve"> </w:t>
      </w:r>
      <w:r w:rsidR="00725232" w:rsidRPr="0026575F">
        <w:rPr>
          <w:rFonts w:ascii="Times New Roman" w:hAnsi="Times New Roman"/>
          <w:b/>
          <w:lang w:val="ru-RU"/>
        </w:rPr>
        <w:t xml:space="preserve">Реконструкции </w:t>
      </w:r>
      <w:r w:rsidR="00422DFB">
        <w:rPr>
          <w:rFonts w:ascii="Times New Roman" w:hAnsi="Times New Roman"/>
          <w:b/>
          <w:lang w:val="ru-RU"/>
        </w:rPr>
        <w:t>строений</w:t>
      </w:r>
      <w:r w:rsidR="00422DFB" w:rsidRPr="0026575F">
        <w:rPr>
          <w:rFonts w:ascii="Times New Roman" w:hAnsi="Times New Roman"/>
          <w:b/>
          <w:lang w:val="ru-RU"/>
        </w:rPr>
        <w:t xml:space="preserve"> </w:t>
      </w:r>
      <w:r w:rsidR="00BB19E9">
        <w:rPr>
          <w:rFonts w:ascii="Times New Roman" w:hAnsi="Times New Roman"/>
          <w:b/>
          <w:lang w:val="ru-RU"/>
        </w:rPr>
        <w:t>центров по взаимодействию мили</w:t>
      </w:r>
      <w:r w:rsidR="00E00C5A" w:rsidRPr="0026575F">
        <w:rPr>
          <w:rFonts w:ascii="Times New Roman" w:hAnsi="Times New Roman"/>
          <w:b/>
          <w:lang w:val="ru-RU"/>
        </w:rPr>
        <w:t>ц</w:t>
      </w:r>
      <w:r w:rsidR="00725232" w:rsidRPr="0026575F">
        <w:rPr>
          <w:rFonts w:ascii="Times New Roman" w:hAnsi="Times New Roman"/>
          <w:b/>
          <w:lang w:val="ru-RU"/>
        </w:rPr>
        <w:t>ии с общественностью «ЦВМ</w:t>
      </w:r>
      <w:r w:rsidR="00E00C5A" w:rsidRPr="0026575F">
        <w:rPr>
          <w:rFonts w:ascii="Times New Roman" w:hAnsi="Times New Roman"/>
          <w:b/>
          <w:lang w:val="ru-RU"/>
        </w:rPr>
        <w:t>О</w:t>
      </w:r>
      <w:r w:rsidR="00725232" w:rsidRPr="0026575F">
        <w:rPr>
          <w:rFonts w:ascii="Times New Roman" w:hAnsi="Times New Roman"/>
          <w:b/>
          <w:lang w:val="ru-RU"/>
        </w:rPr>
        <w:t>»</w:t>
      </w:r>
      <w:r w:rsidR="00252075">
        <w:rPr>
          <w:rFonts w:ascii="Times New Roman" w:hAnsi="Times New Roman"/>
          <w:b/>
          <w:lang w:val="ru-RU"/>
        </w:rPr>
        <w:t xml:space="preserve">, </w:t>
      </w:r>
      <w:r w:rsidR="00725232" w:rsidRPr="0026575F">
        <w:rPr>
          <w:rFonts w:ascii="Times New Roman" w:hAnsi="Times New Roman"/>
          <w:b/>
          <w:lang w:val="ru-RU"/>
        </w:rPr>
        <w:t>поставке строительных материалов</w:t>
      </w:r>
      <w:r w:rsidR="00252075">
        <w:rPr>
          <w:rFonts w:ascii="Times New Roman" w:hAnsi="Times New Roman"/>
          <w:b/>
          <w:lang w:val="ru-RU"/>
        </w:rPr>
        <w:t>, мебели и оборудования</w:t>
      </w:r>
      <w:r w:rsidR="00725232" w:rsidRPr="0026575F">
        <w:rPr>
          <w:rFonts w:ascii="Times New Roman" w:hAnsi="Times New Roman"/>
          <w:b/>
          <w:lang w:val="ru-RU"/>
        </w:rPr>
        <w:t>.</w:t>
      </w:r>
      <w:r w:rsidR="00BB6461" w:rsidRPr="0026575F">
        <w:rPr>
          <w:rFonts w:ascii="Times New Roman" w:hAnsi="Times New Roman"/>
          <w:lang w:val="ru-RU"/>
        </w:rPr>
        <w:t xml:space="preserve"> </w:t>
      </w:r>
    </w:p>
    <w:p w14:paraId="1E023022" w14:textId="7C495F32" w:rsidR="00BB6461" w:rsidRDefault="00BB6461" w:rsidP="0026575F">
      <w:pPr>
        <w:spacing w:before="120"/>
        <w:ind w:firstLine="720"/>
        <w:rPr>
          <w:rFonts w:ascii="Times New Roman" w:hAnsi="Times New Roman"/>
          <w:lang w:val="ru-RU"/>
        </w:rPr>
      </w:pPr>
      <w:r w:rsidRPr="0026575F">
        <w:rPr>
          <w:rFonts w:ascii="Times New Roman" w:hAnsi="Times New Roman"/>
          <w:lang w:val="ru-RU"/>
        </w:rPr>
        <w:t xml:space="preserve">Данное тендерное дело было выдано с единственной целью получения предложений на </w:t>
      </w:r>
      <w:r w:rsidR="00422DFB">
        <w:rPr>
          <w:rFonts w:ascii="Times New Roman" w:hAnsi="Times New Roman"/>
          <w:b/>
          <w:lang w:val="ru-RU"/>
        </w:rPr>
        <w:t>Монтажу</w:t>
      </w:r>
      <w:r w:rsidR="00F411AD">
        <w:rPr>
          <w:rFonts w:ascii="Times New Roman" w:hAnsi="Times New Roman"/>
          <w:b/>
          <w:lang w:val="ru-RU"/>
        </w:rPr>
        <w:t xml:space="preserve"> </w:t>
      </w:r>
      <w:r w:rsidR="00E00C5A" w:rsidRPr="0026575F">
        <w:rPr>
          <w:rFonts w:ascii="Times New Roman" w:hAnsi="Times New Roman"/>
          <w:b/>
          <w:lang w:val="ru-RU"/>
        </w:rPr>
        <w:t>/</w:t>
      </w:r>
      <w:r w:rsidR="00F411AD">
        <w:rPr>
          <w:rFonts w:ascii="Times New Roman" w:hAnsi="Times New Roman"/>
          <w:b/>
          <w:lang w:val="ru-RU"/>
        </w:rPr>
        <w:t xml:space="preserve"> </w:t>
      </w:r>
      <w:r w:rsidR="00E00C5A" w:rsidRPr="0026575F">
        <w:rPr>
          <w:rFonts w:ascii="Times New Roman" w:hAnsi="Times New Roman"/>
          <w:b/>
          <w:lang w:val="ru-RU"/>
        </w:rPr>
        <w:t xml:space="preserve">Реконструкции </w:t>
      </w:r>
      <w:r w:rsidR="00422DFB">
        <w:rPr>
          <w:rFonts w:ascii="Times New Roman" w:hAnsi="Times New Roman"/>
          <w:b/>
          <w:lang w:val="ru-RU"/>
        </w:rPr>
        <w:t>строений</w:t>
      </w:r>
      <w:r w:rsidR="00422DFB" w:rsidRPr="0026575F">
        <w:rPr>
          <w:rFonts w:ascii="Times New Roman" w:hAnsi="Times New Roman"/>
          <w:b/>
          <w:lang w:val="ru-RU"/>
        </w:rPr>
        <w:t xml:space="preserve"> </w:t>
      </w:r>
      <w:r w:rsidR="00E00C5A" w:rsidRPr="0026575F">
        <w:rPr>
          <w:rFonts w:ascii="Times New Roman" w:hAnsi="Times New Roman"/>
          <w:b/>
          <w:lang w:val="ru-RU"/>
        </w:rPr>
        <w:t>центров по взаимодейс</w:t>
      </w:r>
      <w:r w:rsidR="00BB19E9">
        <w:rPr>
          <w:rFonts w:ascii="Times New Roman" w:hAnsi="Times New Roman"/>
          <w:b/>
          <w:lang w:val="ru-RU"/>
        </w:rPr>
        <w:t>твию мили</w:t>
      </w:r>
      <w:r w:rsidR="00E00C5A" w:rsidRPr="0026575F">
        <w:rPr>
          <w:rFonts w:ascii="Times New Roman" w:hAnsi="Times New Roman"/>
          <w:b/>
          <w:lang w:val="ru-RU"/>
        </w:rPr>
        <w:t>ции с общественностью «ЦВМО»</w:t>
      </w:r>
      <w:r w:rsidR="00422DFB">
        <w:rPr>
          <w:rFonts w:ascii="Times New Roman" w:hAnsi="Times New Roman"/>
          <w:b/>
          <w:lang w:val="ru-RU"/>
        </w:rPr>
        <w:t xml:space="preserve">, </w:t>
      </w:r>
      <w:r w:rsidR="00E00C5A" w:rsidRPr="0026575F">
        <w:rPr>
          <w:rFonts w:ascii="Times New Roman" w:hAnsi="Times New Roman"/>
          <w:b/>
          <w:lang w:val="ru-RU"/>
        </w:rPr>
        <w:t>поставке строительных материалов</w:t>
      </w:r>
      <w:r w:rsidR="00422DFB">
        <w:rPr>
          <w:rFonts w:ascii="Times New Roman" w:hAnsi="Times New Roman"/>
          <w:b/>
          <w:lang w:val="ru-RU"/>
        </w:rPr>
        <w:t>, мебели</w:t>
      </w:r>
      <w:r w:rsidR="008A7D8E">
        <w:rPr>
          <w:rFonts w:ascii="Times New Roman" w:hAnsi="Times New Roman"/>
          <w:b/>
          <w:lang w:val="ru-RU"/>
        </w:rPr>
        <w:t xml:space="preserve"> </w:t>
      </w:r>
      <w:r w:rsidR="00422DFB">
        <w:rPr>
          <w:rFonts w:ascii="Times New Roman" w:hAnsi="Times New Roman"/>
          <w:b/>
          <w:lang w:val="ru-RU"/>
        </w:rPr>
        <w:t>и оборудования</w:t>
      </w:r>
      <w:r w:rsidR="00252075">
        <w:rPr>
          <w:rFonts w:ascii="Times New Roman" w:hAnsi="Times New Roman"/>
          <w:lang w:val="ru-RU"/>
        </w:rPr>
        <w:t xml:space="preserve"> </w:t>
      </w:r>
      <w:r w:rsidRPr="0026575F">
        <w:rPr>
          <w:rFonts w:ascii="Times New Roman" w:hAnsi="Times New Roman"/>
          <w:lang w:val="ru-RU"/>
        </w:rPr>
        <w:t>согласно</w:t>
      </w:r>
      <w:r>
        <w:rPr>
          <w:rFonts w:ascii="Times New Roman" w:hAnsi="Times New Roman"/>
          <w:lang w:val="ru-RU"/>
        </w:rPr>
        <w:t xml:space="preserve"> спецификациям</w:t>
      </w:r>
      <w:r w:rsidRPr="008322A8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приведенным </w:t>
      </w:r>
      <w:r w:rsidR="004341FF">
        <w:rPr>
          <w:rFonts w:ascii="Times New Roman" w:hAnsi="Times New Roman"/>
          <w:lang w:val="ru-RU"/>
        </w:rPr>
        <w:t>в данном документе</w:t>
      </w:r>
      <w:r w:rsidR="00725232">
        <w:rPr>
          <w:rFonts w:ascii="Times New Roman" w:hAnsi="Times New Roman"/>
          <w:lang w:val="ru-RU"/>
        </w:rPr>
        <w:t>.</w:t>
      </w:r>
      <w:r w:rsidR="00637F73">
        <w:rPr>
          <w:rFonts w:ascii="Times New Roman" w:hAnsi="Times New Roman"/>
          <w:lang w:val="ru-RU"/>
        </w:rPr>
        <w:t xml:space="preserve"> </w:t>
      </w:r>
      <w:r w:rsidRPr="008322A8">
        <w:rPr>
          <w:rFonts w:ascii="Times New Roman" w:hAnsi="Times New Roman"/>
          <w:lang w:val="ru-RU"/>
        </w:rPr>
        <w:t xml:space="preserve"> </w:t>
      </w:r>
      <w:r w:rsidR="00637F73">
        <w:rPr>
          <w:rFonts w:ascii="Times New Roman" w:hAnsi="Times New Roman"/>
          <w:lang w:val="ru-RU"/>
        </w:rPr>
        <w:t xml:space="preserve">«Сейферворлд» </w:t>
      </w:r>
      <w:r>
        <w:rPr>
          <w:rFonts w:ascii="Times New Roman" w:hAnsi="Times New Roman"/>
          <w:lang w:val="ru-RU"/>
        </w:rPr>
        <w:t xml:space="preserve"> </w:t>
      </w:r>
      <w:r w:rsidRPr="008322A8">
        <w:rPr>
          <w:rFonts w:ascii="Times New Roman" w:hAnsi="Times New Roman"/>
          <w:lang w:val="ru-RU"/>
        </w:rPr>
        <w:t>оставляет за собой</w:t>
      </w:r>
      <w:r>
        <w:rPr>
          <w:rFonts w:ascii="Times New Roman" w:hAnsi="Times New Roman"/>
          <w:lang w:val="ru-RU"/>
        </w:rPr>
        <w:t xml:space="preserve"> право не вступать в</w:t>
      </w:r>
      <w:r w:rsidR="00CD7F58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ru-RU"/>
        </w:rPr>
        <w:t>или заключать контракт, основываясь на результатах</w:t>
      </w:r>
      <w:r w:rsidRPr="008322A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данного </w:t>
      </w:r>
      <w:r w:rsidRPr="008322A8">
        <w:rPr>
          <w:rFonts w:ascii="Times New Roman" w:hAnsi="Times New Roman"/>
          <w:lang w:val="ru-RU"/>
        </w:rPr>
        <w:t xml:space="preserve">приглашения к участию в </w:t>
      </w:r>
      <w:r>
        <w:rPr>
          <w:rFonts w:ascii="Times New Roman" w:hAnsi="Times New Roman"/>
          <w:lang w:val="ru-RU"/>
        </w:rPr>
        <w:t>тендере</w:t>
      </w:r>
      <w:r w:rsidRPr="008322A8">
        <w:rPr>
          <w:rFonts w:ascii="Times New Roman" w:hAnsi="Times New Roman"/>
          <w:lang w:val="ru-RU"/>
        </w:rPr>
        <w:t>.</w:t>
      </w:r>
    </w:p>
    <w:p w14:paraId="54FD5201" w14:textId="77777777" w:rsidR="00BB6461" w:rsidRDefault="00BB6461" w:rsidP="00E302F9">
      <w:pPr>
        <w:spacing w:before="120"/>
        <w:ind w:firstLine="720"/>
        <w:jc w:val="both"/>
        <w:rPr>
          <w:rFonts w:ascii="Times New Roman" w:hAnsi="Times New Roman"/>
          <w:lang w:val="ru-RU"/>
        </w:rPr>
      </w:pPr>
      <w:r w:rsidRPr="008322A8">
        <w:rPr>
          <w:rFonts w:ascii="Times New Roman" w:hAnsi="Times New Roman"/>
          <w:lang w:val="ru-RU"/>
        </w:rPr>
        <w:t>Любая попытка участник</w:t>
      </w:r>
      <w:r>
        <w:rPr>
          <w:rFonts w:ascii="Times New Roman" w:hAnsi="Times New Roman"/>
          <w:lang w:val="ru-RU"/>
        </w:rPr>
        <w:t>а</w:t>
      </w:r>
      <w:r w:rsidRPr="008322A8">
        <w:rPr>
          <w:rFonts w:ascii="Times New Roman" w:hAnsi="Times New Roman"/>
          <w:lang w:val="ru-RU"/>
        </w:rPr>
        <w:t xml:space="preserve"> тендера получить конфиденциальную информацию, </w:t>
      </w:r>
      <w:r w:rsidR="00725232">
        <w:rPr>
          <w:rFonts w:ascii="Times New Roman" w:hAnsi="Times New Roman"/>
          <w:lang w:val="ru-RU"/>
        </w:rPr>
        <w:t>вхождение</w:t>
      </w:r>
      <w:r>
        <w:rPr>
          <w:rFonts w:ascii="Times New Roman" w:hAnsi="Times New Roman"/>
          <w:lang w:val="ru-RU"/>
        </w:rPr>
        <w:t xml:space="preserve"> в незаконные соглашения</w:t>
      </w:r>
      <w:r w:rsidRPr="008322A8">
        <w:rPr>
          <w:rFonts w:ascii="Times New Roman" w:hAnsi="Times New Roman"/>
          <w:lang w:val="ru-RU"/>
        </w:rPr>
        <w:t xml:space="preserve"> с конкурентами или</w:t>
      </w:r>
      <w:r w:rsidR="00637F73">
        <w:rPr>
          <w:rFonts w:ascii="Times New Roman" w:hAnsi="Times New Roman"/>
          <w:lang w:val="ru-RU"/>
        </w:rPr>
        <w:t xml:space="preserve"> попытке </w:t>
      </w:r>
      <w:r w:rsidRPr="008322A8">
        <w:rPr>
          <w:rFonts w:ascii="Times New Roman" w:hAnsi="Times New Roman"/>
          <w:lang w:val="ru-RU"/>
        </w:rPr>
        <w:t xml:space="preserve">повлиять на оценочный комитет или </w:t>
      </w:r>
      <w:r w:rsidR="00637F73">
        <w:rPr>
          <w:rFonts w:ascii="Times New Roman" w:hAnsi="Times New Roman"/>
          <w:lang w:val="ru-RU"/>
        </w:rPr>
        <w:t>«Сейферворлд» в целом в</w:t>
      </w:r>
      <w:r w:rsidRPr="008322A8">
        <w:rPr>
          <w:rFonts w:ascii="Times New Roman" w:hAnsi="Times New Roman"/>
          <w:lang w:val="ru-RU"/>
        </w:rPr>
        <w:t xml:space="preserve"> процессе изучения, уточнения, оценки и сопоставления тендерных заявок</w:t>
      </w:r>
      <w:r>
        <w:rPr>
          <w:rFonts w:ascii="Times New Roman" w:hAnsi="Times New Roman"/>
          <w:lang w:val="ru-RU"/>
        </w:rPr>
        <w:t>,</w:t>
      </w:r>
      <w:r w:rsidRPr="008322A8">
        <w:rPr>
          <w:rFonts w:ascii="Times New Roman" w:hAnsi="Times New Roman"/>
          <w:lang w:val="ru-RU"/>
        </w:rPr>
        <w:t xml:space="preserve"> приведет к отказу от своих предложений и может привести к прекращению </w:t>
      </w:r>
      <w:r w:rsidR="00DE4EA5">
        <w:rPr>
          <w:rFonts w:ascii="Times New Roman" w:hAnsi="Times New Roman"/>
          <w:lang w:val="ru-RU"/>
        </w:rPr>
        <w:t>расматрения заявки в качестве кандидата.</w:t>
      </w:r>
    </w:p>
    <w:p w14:paraId="153FDF69" w14:textId="77777777" w:rsidR="00BB6461" w:rsidRDefault="00BB6461" w:rsidP="00E302F9">
      <w:pPr>
        <w:spacing w:before="120"/>
        <w:ind w:firstLine="720"/>
        <w:rPr>
          <w:rFonts w:ascii="Times New Roman" w:hAnsi="Times New Roman"/>
          <w:lang w:val="ru-RU"/>
        </w:rPr>
      </w:pPr>
      <w:r w:rsidRPr="008322A8">
        <w:rPr>
          <w:rFonts w:ascii="Times New Roman" w:hAnsi="Times New Roman"/>
          <w:lang w:val="ru-RU"/>
        </w:rPr>
        <w:t xml:space="preserve">Все </w:t>
      </w:r>
      <w:r>
        <w:rPr>
          <w:rFonts w:ascii="Times New Roman" w:hAnsi="Times New Roman"/>
          <w:lang w:val="ru-RU"/>
        </w:rPr>
        <w:t>заявки должны быть разбиты по ценовым критериям</w:t>
      </w:r>
      <w:r w:rsidRPr="008322A8">
        <w:rPr>
          <w:rFonts w:ascii="Times New Roman" w:hAnsi="Times New Roman"/>
          <w:lang w:val="ru-RU"/>
        </w:rPr>
        <w:t>, согласно спецификациям, включи</w:t>
      </w:r>
      <w:r>
        <w:rPr>
          <w:rFonts w:ascii="Times New Roman" w:hAnsi="Times New Roman"/>
          <w:lang w:val="ru-RU"/>
        </w:rPr>
        <w:t>тельно поставки и других расходов</w:t>
      </w:r>
      <w:r w:rsidR="002338B2" w:rsidRPr="002338B2">
        <w:rPr>
          <w:rFonts w:ascii="Times New Roman" w:hAnsi="Times New Roman"/>
          <w:lang w:val="ru-RU"/>
        </w:rPr>
        <w:t xml:space="preserve"> </w:t>
      </w:r>
      <w:r w:rsidR="002338B2">
        <w:rPr>
          <w:rFonts w:ascii="Times New Roman" w:hAnsi="Times New Roman"/>
          <w:lang w:val="ru-RU"/>
        </w:rPr>
        <w:t>вклю</w:t>
      </w:r>
      <w:r w:rsidR="002338B2" w:rsidRPr="00637F73">
        <w:rPr>
          <w:rFonts w:ascii="Times New Roman" w:hAnsi="Times New Roman"/>
          <w:lang w:val="ru-RU"/>
        </w:rPr>
        <w:t xml:space="preserve">чая </w:t>
      </w:r>
      <w:r w:rsidR="00637F73" w:rsidRPr="00637F73">
        <w:rPr>
          <w:rFonts w:ascii="Times New Roman" w:hAnsi="Times New Roman"/>
          <w:lang w:val="ru-RU"/>
        </w:rPr>
        <w:t>пошлины и налоги</w:t>
      </w:r>
      <w:r w:rsidRPr="00637F73">
        <w:rPr>
          <w:rFonts w:ascii="Times New Roman" w:hAnsi="Times New Roman"/>
          <w:lang w:val="ru-RU"/>
        </w:rPr>
        <w:t>.</w:t>
      </w:r>
    </w:p>
    <w:p w14:paraId="4E6A79F6" w14:textId="7BB06153" w:rsidR="00BB6461" w:rsidRPr="00030E2C" w:rsidRDefault="00BB6461" w:rsidP="00E302F9">
      <w:pPr>
        <w:spacing w:before="120"/>
        <w:ind w:firstLine="720"/>
        <w:rPr>
          <w:rFonts w:ascii="Times New Roman" w:hAnsi="Times New Roman"/>
          <w:b/>
          <w:lang w:val="ru-RU"/>
        </w:rPr>
      </w:pPr>
      <w:r w:rsidRPr="00637F73">
        <w:rPr>
          <w:rFonts w:ascii="Times New Roman" w:hAnsi="Times New Roman"/>
          <w:b/>
          <w:lang w:val="ru-RU"/>
        </w:rPr>
        <w:t>Доставка до места:</w:t>
      </w:r>
      <w:r w:rsidRPr="00030E2C">
        <w:rPr>
          <w:rFonts w:ascii="Times New Roman" w:hAnsi="Times New Roman"/>
          <w:lang w:val="ru-RU"/>
        </w:rPr>
        <w:t xml:space="preserve"> </w:t>
      </w:r>
      <w:r w:rsidR="00637F73">
        <w:rPr>
          <w:rFonts w:ascii="Times New Roman" w:hAnsi="Times New Roman"/>
          <w:lang w:val="ru-RU"/>
        </w:rPr>
        <w:t>Строительные материалы</w:t>
      </w:r>
      <w:r w:rsidR="008A7D8E">
        <w:rPr>
          <w:rFonts w:ascii="Times New Roman" w:hAnsi="Times New Roman"/>
          <w:lang w:val="ru-RU"/>
        </w:rPr>
        <w:t>, мебель и оборудование</w:t>
      </w:r>
      <w:r w:rsidR="00637F73">
        <w:rPr>
          <w:rFonts w:ascii="Times New Roman" w:hAnsi="Times New Roman"/>
          <w:lang w:val="ru-RU"/>
        </w:rPr>
        <w:t xml:space="preserve"> кандидата</w:t>
      </w:r>
      <w:r w:rsidR="00786DC9">
        <w:rPr>
          <w:rFonts w:ascii="Times New Roman" w:hAnsi="Times New Roman"/>
          <w:lang w:val="ru-RU"/>
        </w:rPr>
        <w:t>,</w:t>
      </w:r>
      <w:r w:rsidR="00637F73">
        <w:rPr>
          <w:rFonts w:ascii="Times New Roman" w:hAnsi="Times New Roman"/>
          <w:lang w:val="ru-RU"/>
        </w:rPr>
        <w:t xml:space="preserve"> в процессе тендерного рассмотрения признаного победителем, должны быть доставлены на объект строительства, указанного </w:t>
      </w:r>
      <w:r w:rsidR="00786DC9">
        <w:rPr>
          <w:rFonts w:ascii="Times New Roman" w:hAnsi="Times New Roman"/>
          <w:lang w:val="ru-RU"/>
        </w:rPr>
        <w:t xml:space="preserve">в графе </w:t>
      </w:r>
      <w:r w:rsidR="00786DC9" w:rsidRPr="00786DC9">
        <w:rPr>
          <w:rFonts w:ascii="Times New Roman" w:hAnsi="Times New Roman"/>
          <w:b/>
          <w:lang w:val="ru-RU"/>
        </w:rPr>
        <w:t>«географический охват»</w:t>
      </w:r>
      <w:r w:rsidR="00786DC9">
        <w:rPr>
          <w:rFonts w:ascii="Times New Roman" w:hAnsi="Times New Roman"/>
          <w:lang w:val="ru-RU"/>
        </w:rPr>
        <w:t xml:space="preserve"> в </w:t>
      </w:r>
      <w:r w:rsidR="00786DC9" w:rsidRPr="00786DC9">
        <w:rPr>
          <w:rFonts w:ascii="Times New Roman" w:hAnsi="Times New Roman"/>
          <w:b/>
          <w:lang w:val="ru-RU"/>
        </w:rPr>
        <w:t>«Руководстве для участников тендера»</w:t>
      </w:r>
    </w:p>
    <w:p w14:paraId="65D5C2C2" w14:textId="77777777" w:rsidR="00BB6461" w:rsidRPr="00030E2C" w:rsidRDefault="00BB6461" w:rsidP="00AD3974">
      <w:pPr>
        <w:pStyle w:val="BodyText"/>
        <w:spacing w:before="120"/>
        <w:rPr>
          <w:rFonts w:ascii="Times New Roman" w:hAnsi="Times New Roman"/>
          <w:lang w:val="ru-RU"/>
        </w:rPr>
      </w:pPr>
    </w:p>
    <w:p w14:paraId="549D77FF" w14:textId="77777777" w:rsidR="00BB6461" w:rsidRPr="00E00C5A" w:rsidRDefault="00BB6461" w:rsidP="00E302F9">
      <w:pPr>
        <w:pStyle w:val="BodyText"/>
        <w:spacing w:before="120"/>
        <w:ind w:firstLine="360"/>
        <w:rPr>
          <w:rFonts w:ascii="Times New Roman" w:hAnsi="Times New Roman"/>
          <w:b/>
          <w:lang w:val="ru-RU"/>
        </w:rPr>
      </w:pPr>
      <w:r w:rsidRPr="00E302F9">
        <w:rPr>
          <w:rFonts w:ascii="Times New Roman" w:hAnsi="Times New Roman"/>
          <w:b/>
          <w:lang w:val="ru-RU"/>
        </w:rPr>
        <w:t>2. Справочная информация о Сейфер</w:t>
      </w:r>
      <w:r w:rsidR="00E00C5A">
        <w:rPr>
          <w:rFonts w:ascii="Times New Roman" w:hAnsi="Times New Roman"/>
          <w:b/>
          <w:lang w:val="ru-RU"/>
        </w:rPr>
        <w:t>ворлд</w:t>
      </w:r>
    </w:p>
    <w:p w14:paraId="38116494" w14:textId="5F0A09C1" w:rsidR="00E00C5A" w:rsidRDefault="00BB19E9" w:rsidP="00E00C5A">
      <w:pPr>
        <w:spacing w:line="100" w:lineRule="atLeast"/>
        <w:ind w:firstLine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</w:t>
      </w:r>
      <w:r w:rsidR="00E00C5A">
        <w:rPr>
          <w:rFonts w:ascii="Times New Roman" w:hAnsi="Times New Roman"/>
          <w:lang w:val="ru-RU"/>
        </w:rPr>
        <w:t>Сейферворлд</w:t>
      </w:r>
      <w:r>
        <w:rPr>
          <w:rFonts w:ascii="Times New Roman" w:hAnsi="Times New Roman"/>
          <w:lang w:val="ru-RU"/>
        </w:rPr>
        <w:t>»</w:t>
      </w:r>
      <w:r w:rsidR="00E00C5A">
        <w:rPr>
          <w:rFonts w:ascii="Times New Roman" w:hAnsi="Times New Roman"/>
          <w:lang w:val="ru-RU"/>
        </w:rPr>
        <w:t xml:space="preserve"> является международной организацией, которая работает по предотвращению конфликтов и способствует построению безопасной жизни.  </w:t>
      </w:r>
      <w:r>
        <w:rPr>
          <w:rFonts w:ascii="Times New Roman" w:hAnsi="Times New Roman"/>
          <w:lang w:val="ru-RU"/>
        </w:rPr>
        <w:t>«</w:t>
      </w:r>
      <w:r w:rsidR="00E00C5A">
        <w:rPr>
          <w:rFonts w:ascii="Times New Roman" w:hAnsi="Times New Roman"/>
          <w:lang w:val="ru-RU"/>
        </w:rPr>
        <w:t>Сейферворлд</w:t>
      </w:r>
      <w:r>
        <w:rPr>
          <w:rFonts w:ascii="Times New Roman" w:hAnsi="Times New Roman"/>
          <w:lang w:val="ru-RU"/>
        </w:rPr>
        <w:t>»</w:t>
      </w:r>
      <w:r w:rsidR="00E00C5A">
        <w:rPr>
          <w:rFonts w:ascii="Times New Roman" w:hAnsi="Times New Roman"/>
          <w:lang w:val="ru-RU"/>
        </w:rPr>
        <w:t xml:space="preserve"> имеет более чем 20 летний международный опыт в </w:t>
      </w:r>
      <w:r w:rsidR="00E00C5A" w:rsidRPr="00E00C5A">
        <w:rPr>
          <w:rFonts w:ascii="Times New Roman" w:hAnsi="Times New Roman"/>
          <w:lang w:val="ru-RU"/>
        </w:rPr>
        <w:t>20 странах Европы, Азии, и Африки по обеспечению правопорядка и безопасности. Организация помогает реализовать программы по поддержке правопорядка, справедливости,  управления</w:t>
      </w:r>
      <w:r w:rsidR="00E00C5A">
        <w:rPr>
          <w:rFonts w:ascii="Times New Roman" w:hAnsi="Times New Roman"/>
          <w:lang w:val="ru-RU"/>
        </w:rPr>
        <w:t xml:space="preserve">, и сотрудничает с национальными партнёрами (правительствами и организациями гражданского общества), </w:t>
      </w:r>
      <w:r w:rsidR="00E00C5A" w:rsidRPr="00E00C5A">
        <w:rPr>
          <w:rFonts w:ascii="Times New Roman" w:hAnsi="Times New Roman"/>
          <w:lang w:val="ru-RU"/>
        </w:rPr>
        <w:t xml:space="preserve">используя свой передовой опыт.  </w:t>
      </w:r>
      <w:r>
        <w:rPr>
          <w:rFonts w:ascii="Times New Roman" w:hAnsi="Times New Roman"/>
          <w:lang w:val="ru-RU"/>
        </w:rPr>
        <w:t>С 2010 года</w:t>
      </w:r>
      <w:r w:rsidR="00E00C5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«</w:t>
      </w:r>
      <w:r w:rsidR="00E00C5A">
        <w:rPr>
          <w:rFonts w:ascii="Times New Roman" w:hAnsi="Times New Roman"/>
          <w:lang w:val="ru-RU"/>
        </w:rPr>
        <w:t>Сейферворлд</w:t>
      </w:r>
      <w:r>
        <w:rPr>
          <w:rFonts w:ascii="Times New Roman" w:hAnsi="Times New Roman"/>
          <w:lang w:val="ru-RU"/>
        </w:rPr>
        <w:t>»</w:t>
      </w:r>
      <w:r w:rsidR="00E00C5A">
        <w:rPr>
          <w:rFonts w:ascii="Times New Roman" w:hAnsi="Times New Roman"/>
          <w:lang w:val="ru-RU"/>
        </w:rPr>
        <w:t xml:space="preserve">  реализовала совместную программу по безопасности сообществ в приграничных районах между Кыргызской Республикой и </w:t>
      </w:r>
      <w:r>
        <w:rPr>
          <w:rFonts w:ascii="Times New Roman" w:hAnsi="Times New Roman"/>
          <w:lang w:val="ru-RU"/>
        </w:rPr>
        <w:t xml:space="preserve">Республикой </w:t>
      </w:r>
      <w:r w:rsidR="00E00C5A">
        <w:rPr>
          <w:rFonts w:ascii="Times New Roman" w:hAnsi="Times New Roman"/>
          <w:lang w:val="ru-RU"/>
        </w:rPr>
        <w:t>Таджикистаном  и другими районами Ферганской долины. Наш программный подход сфокусирован на формировании и продвижении конструктивных и совместных отношений между членами сообщества, местными властями, и правоохранительными органами чтобы решать проблемы на местном уровне.</w:t>
      </w:r>
    </w:p>
    <w:p w14:paraId="0E4C4DAC" w14:textId="77777777" w:rsidR="00BB6461" w:rsidRDefault="00BB6461" w:rsidP="00AD3974">
      <w:pPr>
        <w:spacing w:before="120"/>
        <w:rPr>
          <w:rFonts w:ascii="Times New Roman" w:hAnsi="Times New Roman"/>
          <w:lang w:val="ru-RU"/>
        </w:rPr>
      </w:pPr>
    </w:p>
    <w:p w14:paraId="47474C5E" w14:textId="77777777" w:rsidR="00C35333" w:rsidRDefault="00C35333" w:rsidP="00AD3974">
      <w:pPr>
        <w:spacing w:before="120"/>
        <w:rPr>
          <w:rFonts w:ascii="Times New Roman" w:hAnsi="Times New Roman"/>
          <w:lang w:val="ru-RU"/>
        </w:rPr>
      </w:pPr>
    </w:p>
    <w:p w14:paraId="1549883E" w14:textId="77777777" w:rsidR="00C35333" w:rsidRDefault="00C35333" w:rsidP="00AD3974">
      <w:pPr>
        <w:spacing w:before="120"/>
        <w:rPr>
          <w:rFonts w:ascii="Times New Roman" w:hAnsi="Times New Roman"/>
          <w:lang w:val="ru-RU"/>
        </w:rPr>
      </w:pPr>
    </w:p>
    <w:p w14:paraId="40FC810C" w14:textId="77777777" w:rsidR="00C35333" w:rsidRDefault="00C35333" w:rsidP="00AD3974">
      <w:pPr>
        <w:spacing w:before="120"/>
        <w:rPr>
          <w:rFonts w:ascii="Times New Roman" w:hAnsi="Times New Roman"/>
          <w:lang w:val="ru-RU"/>
        </w:rPr>
      </w:pPr>
    </w:p>
    <w:p w14:paraId="31EF90FD" w14:textId="77777777" w:rsidR="00C35333" w:rsidRDefault="00C35333" w:rsidP="00AD3974">
      <w:pPr>
        <w:spacing w:before="120"/>
        <w:rPr>
          <w:rFonts w:ascii="Times New Roman" w:hAnsi="Times New Roman"/>
          <w:lang w:val="ru-RU"/>
        </w:rPr>
      </w:pPr>
    </w:p>
    <w:p w14:paraId="4E99F567" w14:textId="77777777" w:rsidR="00C35333" w:rsidRDefault="00C35333" w:rsidP="00AD3974">
      <w:pPr>
        <w:spacing w:before="120"/>
        <w:rPr>
          <w:rFonts w:ascii="Times New Roman" w:hAnsi="Times New Roman"/>
          <w:lang w:val="ru-RU"/>
        </w:rPr>
      </w:pPr>
    </w:p>
    <w:p w14:paraId="036852CE" w14:textId="77777777" w:rsidR="00C35333" w:rsidRDefault="00C35333" w:rsidP="00AD3974">
      <w:pPr>
        <w:spacing w:before="120"/>
        <w:rPr>
          <w:rFonts w:ascii="Times New Roman" w:hAnsi="Times New Roman"/>
          <w:lang w:val="ru-RU"/>
        </w:rPr>
      </w:pPr>
    </w:p>
    <w:p w14:paraId="543D48E8" w14:textId="77777777" w:rsidR="00C35333" w:rsidRPr="00E86FA0" w:rsidRDefault="00C35333" w:rsidP="00AD3974">
      <w:pPr>
        <w:spacing w:before="120"/>
        <w:rPr>
          <w:rFonts w:ascii="Times New Roman" w:hAnsi="Times New Roman"/>
          <w:lang w:val="ru-RU"/>
        </w:rPr>
      </w:pPr>
    </w:p>
    <w:p w14:paraId="204C730A" w14:textId="77777777" w:rsidR="00BB6461" w:rsidRPr="00030E2C" w:rsidRDefault="00BB6461" w:rsidP="00E302F9">
      <w:pPr>
        <w:spacing w:before="120"/>
        <w:ind w:firstLine="720"/>
        <w:rPr>
          <w:rFonts w:ascii="Times New Roman" w:hAnsi="Times New Roman"/>
          <w:b/>
          <w:lang w:val="ru-RU"/>
        </w:rPr>
      </w:pPr>
      <w:r w:rsidRPr="00030E2C">
        <w:rPr>
          <w:rFonts w:ascii="Times New Roman" w:hAnsi="Times New Roman"/>
          <w:b/>
          <w:lang w:val="ru-RU"/>
        </w:rPr>
        <w:t xml:space="preserve">3. </w:t>
      </w:r>
      <w:r>
        <w:rPr>
          <w:rFonts w:ascii="Times New Roman" w:hAnsi="Times New Roman"/>
          <w:b/>
          <w:lang w:val="ru-RU"/>
        </w:rPr>
        <w:t>Подача предложений</w:t>
      </w:r>
    </w:p>
    <w:p w14:paraId="2FE5F8E9" w14:textId="77777777" w:rsidR="00BB6461" w:rsidRPr="00030E2C" w:rsidRDefault="00BB6461" w:rsidP="009157D7">
      <w:pPr>
        <w:spacing w:before="120"/>
        <w:ind w:firstLine="720"/>
        <w:jc w:val="both"/>
        <w:rPr>
          <w:rFonts w:ascii="Times New Roman" w:hAnsi="Times New Roman"/>
          <w:lang w:val="ru-RU"/>
        </w:rPr>
      </w:pPr>
      <w:bookmarkStart w:id="0" w:name="_Ref500326737"/>
      <w:r>
        <w:rPr>
          <w:rFonts w:ascii="Times New Roman" w:hAnsi="Times New Roman"/>
          <w:lang w:val="ru-RU"/>
        </w:rPr>
        <w:t>Предложения должны быть отправлены</w:t>
      </w:r>
      <w:r w:rsidRPr="00030E2C">
        <w:rPr>
          <w:rFonts w:ascii="Times New Roman" w:hAnsi="Times New Roman"/>
          <w:lang w:val="ru-RU"/>
        </w:rPr>
        <w:t xml:space="preserve"> по адресу, указанному на странице 1. Предложения должны быть получены в срок, указанный в разделе </w:t>
      </w:r>
      <w:r w:rsidRPr="007C52BD">
        <w:rPr>
          <w:rFonts w:ascii="Times New Roman" w:hAnsi="Times New Roman"/>
          <w:b/>
          <w:lang w:val="ru-RU"/>
        </w:rPr>
        <w:t>«Таблицы основных фактов Тендера»</w:t>
      </w:r>
      <w:r w:rsidRPr="00030E2C">
        <w:rPr>
          <w:rFonts w:ascii="Times New Roman" w:hAnsi="Times New Roman"/>
          <w:lang w:val="ru-RU"/>
        </w:rPr>
        <w:t xml:space="preserve"> выше. </w:t>
      </w:r>
    </w:p>
    <w:p w14:paraId="248AD7EA" w14:textId="77777777" w:rsidR="00BB6461" w:rsidRPr="00030E2C" w:rsidRDefault="008C1627" w:rsidP="009157D7">
      <w:pPr>
        <w:spacing w:before="12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Предложение и все</w:t>
      </w:r>
      <w:r w:rsidR="00BB6461" w:rsidRPr="00030E2C">
        <w:rPr>
          <w:rFonts w:ascii="Times New Roman" w:hAnsi="Times New Roman"/>
          <w:lang w:val="ru-RU"/>
        </w:rPr>
        <w:t xml:space="preserve"> документы, относящиеся к проведению тендера</w:t>
      </w:r>
      <w:r w:rsidR="00BB6461">
        <w:rPr>
          <w:rFonts w:ascii="Times New Roman" w:hAnsi="Times New Roman"/>
          <w:lang w:val="ru-RU"/>
        </w:rPr>
        <w:t>,</w:t>
      </w:r>
      <w:r w:rsidR="00BB6461" w:rsidRPr="00030E2C">
        <w:rPr>
          <w:rFonts w:ascii="Times New Roman" w:hAnsi="Times New Roman"/>
          <w:lang w:val="ru-RU"/>
        </w:rPr>
        <w:t xml:space="preserve"> должны быть </w:t>
      </w:r>
      <w:r w:rsidR="00BB6461">
        <w:rPr>
          <w:rFonts w:ascii="Times New Roman" w:hAnsi="Times New Roman"/>
          <w:lang w:val="ru-RU"/>
        </w:rPr>
        <w:t>подготовлены</w:t>
      </w:r>
      <w:r w:rsidR="00BB6461" w:rsidRPr="00030E2C">
        <w:rPr>
          <w:rFonts w:ascii="Times New Roman" w:hAnsi="Times New Roman"/>
          <w:lang w:val="ru-RU"/>
        </w:rPr>
        <w:t xml:space="preserve"> </w:t>
      </w:r>
      <w:r w:rsidR="00BB6461" w:rsidRPr="00FD57ED">
        <w:rPr>
          <w:rFonts w:ascii="Times New Roman" w:hAnsi="Times New Roman"/>
          <w:lang w:val="ru-RU"/>
        </w:rPr>
        <w:t>на</w:t>
      </w:r>
      <w:r w:rsidR="00DE4EA5" w:rsidRPr="00FD57ED">
        <w:rPr>
          <w:rFonts w:ascii="Times New Roman" w:hAnsi="Times New Roman"/>
          <w:lang w:val="ru-RU"/>
        </w:rPr>
        <w:t xml:space="preserve"> таджикском </w:t>
      </w:r>
      <w:r w:rsidR="00BB6461" w:rsidRPr="00FD57ED">
        <w:rPr>
          <w:rFonts w:ascii="Times New Roman" w:hAnsi="Times New Roman"/>
          <w:lang w:val="ru-RU"/>
        </w:rPr>
        <w:t>языке</w:t>
      </w:r>
      <w:r w:rsidR="00BB6461" w:rsidRPr="00030E2C">
        <w:rPr>
          <w:rFonts w:ascii="Times New Roman" w:hAnsi="Times New Roman"/>
          <w:lang w:val="ru-RU"/>
        </w:rPr>
        <w:t xml:space="preserve">. </w:t>
      </w:r>
    </w:p>
    <w:p w14:paraId="7D89FA9B" w14:textId="77777777" w:rsidR="00BB6461" w:rsidRDefault="00BB6461" w:rsidP="009157D7">
      <w:pPr>
        <w:spacing w:before="120"/>
        <w:ind w:firstLine="720"/>
        <w:jc w:val="both"/>
        <w:rPr>
          <w:rFonts w:ascii="Times New Roman" w:hAnsi="Times New Roman"/>
          <w:lang w:val="ru-RU"/>
        </w:rPr>
      </w:pPr>
      <w:r w:rsidRPr="00030E2C">
        <w:rPr>
          <w:rFonts w:ascii="Times New Roman" w:hAnsi="Times New Roman"/>
          <w:lang w:val="ru-RU"/>
        </w:rPr>
        <w:t xml:space="preserve">Предложения должны оставаться в силе в течение как минимум </w:t>
      </w:r>
      <w:r w:rsidR="00DE4EA5">
        <w:rPr>
          <w:rFonts w:ascii="Times New Roman" w:hAnsi="Times New Roman"/>
          <w:lang w:val="ru-RU"/>
        </w:rPr>
        <w:t>90</w:t>
      </w:r>
      <w:r w:rsidRPr="00030E2C">
        <w:rPr>
          <w:rFonts w:ascii="Times New Roman" w:hAnsi="Times New Roman"/>
          <w:lang w:val="ru-RU"/>
        </w:rPr>
        <w:t xml:space="preserve"> дней после истечения срока подачи.</w:t>
      </w:r>
    </w:p>
    <w:bookmarkEnd w:id="0"/>
    <w:p w14:paraId="315FFAE7" w14:textId="77777777" w:rsidR="00BB6461" w:rsidRPr="00E86FA0" w:rsidRDefault="00BB6461" w:rsidP="00AD3974">
      <w:pPr>
        <w:spacing w:before="120"/>
        <w:rPr>
          <w:rFonts w:ascii="Times New Roman" w:hAnsi="Times New Roman"/>
          <w:lang w:val="ru-RU"/>
        </w:rPr>
      </w:pPr>
    </w:p>
    <w:p w14:paraId="4A294DA7" w14:textId="77777777" w:rsidR="00BB6461" w:rsidRPr="00030E2C" w:rsidRDefault="00BB6461" w:rsidP="009157D7">
      <w:pPr>
        <w:spacing w:before="120"/>
        <w:ind w:firstLine="720"/>
        <w:jc w:val="both"/>
        <w:rPr>
          <w:rFonts w:ascii="Times New Roman" w:hAnsi="Times New Roman"/>
          <w:b/>
          <w:lang w:val="ru-RU"/>
        </w:rPr>
      </w:pPr>
      <w:r w:rsidRPr="00AD226B">
        <w:rPr>
          <w:rFonts w:ascii="Times New Roman" w:hAnsi="Times New Roman"/>
          <w:b/>
          <w:lang w:val="ru-RU"/>
        </w:rPr>
        <w:t xml:space="preserve">4. </w:t>
      </w:r>
      <w:r>
        <w:rPr>
          <w:rFonts w:ascii="Times New Roman" w:hAnsi="Times New Roman"/>
          <w:b/>
          <w:lang w:val="ru-RU"/>
        </w:rPr>
        <w:t xml:space="preserve">Оценка предложений </w:t>
      </w:r>
    </w:p>
    <w:p w14:paraId="2D94E26D" w14:textId="77777777" w:rsidR="00BB6461" w:rsidRPr="00AD226B" w:rsidRDefault="008C1627" w:rsidP="009157D7">
      <w:pPr>
        <w:pStyle w:val="norm"/>
        <w:spacing w:before="120"/>
        <w:ind w:firstLine="72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«Сейферворлд»</w:t>
      </w:r>
      <w:r w:rsidR="00BB6461" w:rsidRPr="00E86FA0">
        <w:rPr>
          <w:rFonts w:ascii="Times New Roman" w:hAnsi="Times New Roman"/>
          <w:i w:val="0"/>
          <w:sz w:val="24"/>
          <w:szCs w:val="24"/>
        </w:rPr>
        <w:t xml:space="preserve"> </w:t>
      </w:r>
      <w:r w:rsidR="00BB6461" w:rsidRPr="00E86FA0">
        <w:rPr>
          <w:rFonts w:ascii="Times New Roman" w:hAnsi="Times New Roman" w:cs="Times New Roman"/>
          <w:i w:val="0"/>
          <w:sz w:val="24"/>
          <w:szCs w:val="24"/>
        </w:rPr>
        <w:t>п</w:t>
      </w:r>
      <w:r w:rsidR="00BB6461" w:rsidRPr="00AD226B">
        <w:rPr>
          <w:rFonts w:ascii="Times New Roman" w:hAnsi="Times New Roman" w:cs="Times New Roman"/>
          <w:i w:val="0"/>
          <w:sz w:val="24"/>
          <w:szCs w:val="24"/>
        </w:rPr>
        <w:t xml:space="preserve">о своему усмотрению выберет победителя </w:t>
      </w:r>
      <w:r w:rsidR="00BB6461">
        <w:rPr>
          <w:rFonts w:ascii="Times New Roman" w:hAnsi="Times New Roman" w:cs="Times New Roman"/>
          <w:i w:val="0"/>
          <w:sz w:val="24"/>
          <w:szCs w:val="24"/>
        </w:rPr>
        <w:t>данного тендера</w:t>
      </w:r>
      <w:r w:rsidR="00BB6461" w:rsidRPr="00AD226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43BF3282" w14:textId="77777777" w:rsidR="00BB6461" w:rsidRPr="00AD226B" w:rsidRDefault="008C1627" w:rsidP="009157D7">
      <w:pPr>
        <w:pStyle w:val="norm"/>
        <w:spacing w:before="120"/>
        <w:ind w:firstLine="72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«Сейферворлд»</w:t>
      </w:r>
      <w:r w:rsidR="00BB6461" w:rsidRPr="00E86FA0">
        <w:rPr>
          <w:rFonts w:ascii="Times New Roman" w:hAnsi="Times New Roman"/>
          <w:i w:val="0"/>
          <w:sz w:val="24"/>
          <w:szCs w:val="24"/>
        </w:rPr>
        <w:t xml:space="preserve"> </w:t>
      </w:r>
      <w:r w:rsidR="00BB6461" w:rsidRPr="00E86FA0">
        <w:rPr>
          <w:rFonts w:ascii="Times New Roman" w:hAnsi="Times New Roman" w:cs="Times New Roman"/>
          <w:i w:val="0"/>
          <w:sz w:val="24"/>
          <w:szCs w:val="24"/>
        </w:rPr>
        <w:t>о</w:t>
      </w:r>
      <w:r w:rsidR="00BB6461" w:rsidRPr="00AD226B">
        <w:rPr>
          <w:rFonts w:ascii="Times New Roman" w:hAnsi="Times New Roman" w:cs="Times New Roman"/>
          <w:i w:val="0"/>
          <w:sz w:val="24"/>
          <w:szCs w:val="24"/>
        </w:rPr>
        <w:t xml:space="preserve">ставляет за собой право сохранять конфиденциальность </w:t>
      </w:r>
      <w:r w:rsidR="00BB6461">
        <w:rPr>
          <w:rFonts w:ascii="Times New Roman" w:hAnsi="Times New Roman" w:cs="Times New Roman"/>
          <w:i w:val="0"/>
          <w:sz w:val="24"/>
          <w:szCs w:val="24"/>
        </w:rPr>
        <w:t>обстоятельств</w:t>
      </w:r>
      <w:r w:rsidR="00BB6461" w:rsidRPr="00AD226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B6461">
        <w:rPr>
          <w:rFonts w:ascii="Times New Roman" w:hAnsi="Times New Roman" w:cs="Times New Roman"/>
          <w:i w:val="0"/>
          <w:sz w:val="24"/>
          <w:szCs w:val="24"/>
        </w:rPr>
        <w:t>при которых</w:t>
      </w:r>
      <w:r w:rsidR="00BB6461" w:rsidRPr="00AD22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6461">
        <w:rPr>
          <w:rFonts w:ascii="Times New Roman" w:hAnsi="Times New Roman" w:cs="Times New Roman"/>
          <w:i w:val="0"/>
          <w:sz w:val="24"/>
          <w:szCs w:val="24"/>
        </w:rPr>
        <w:t>был сделан отбор предложения</w:t>
      </w:r>
      <w:r w:rsidR="00BB6461" w:rsidRPr="00AD226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190186F0" w14:textId="77777777" w:rsidR="00BB6461" w:rsidRPr="008C1627" w:rsidRDefault="00BB6461" w:rsidP="009157D7">
      <w:pPr>
        <w:pStyle w:val="norm"/>
        <w:spacing w:before="120"/>
        <w:ind w:firstLine="72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8C1627">
        <w:rPr>
          <w:rFonts w:ascii="Times New Roman" w:hAnsi="Times New Roman" w:cs="Times New Roman"/>
          <w:b/>
          <w:i w:val="0"/>
          <w:sz w:val="24"/>
          <w:szCs w:val="24"/>
        </w:rPr>
        <w:t>Вы</w:t>
      </w:r>
      <w:r w:rsidR="008C1627">
        <w:rPr>
          <w:rFonts w:ascii="Times New Roman" w:hAnsi="Times New Roman" w:cs="Times New Roman"/>
          <w:b/>
          <w:i w:val="0"/>
          <w:sz w:val="24"/>
          <w:szCs w:val="24"/>
        </w:rPr>
        <w:t xml:space="preserve">бор поставщика будет основываться и не только на </w:t>
      </w:r>
      <w:r w:rsidRPr="008C1627">
        <w:rPr>
          <w:rFonts w:ascii="Times New Roman" w:hAnsi="Times New Roman" w:cs="Times New Roman"/>
          <w:b/>
          <w:i w:val="0"/>
          <w:sz w:val="24"/>
          <w:szCs w:val="24"/>
        </w:rPr>
        <w:t xml:space="preserve">следующих критериях: </w:t>
      </w:r>
    </w:p>
    <w:p w14:paraId="6AA25344" w14:textId="77777777" w:rsidR="00BB6461" w:rsidRPr="00AD226B" w:rsidRDefault="00BB6461" w:rsidP="009157D7">
      <w:pPr>
        <w:pStyle w:val="norm"/>
        <w:spacing w:before="12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226B">
        <w:rPr>
          <w:rFonts w:ascii="Times New Roman" w:hAnsi="Times New Roman" w:cs="Times New Roman"/>
          <w:i w:val="0"/>
          <w:sz w:val="24"/>
          <w:szCs w:val="24"/>
        </w:rPr>
        <w:t>• Цена с четкой разбивкой отдельных расходов</w:t>
      </w:r>
      <w:r w:rsidR="008C1627">
        <w:rPr>
          <w:rFonts w:ascii="Times New Roman" w:hAnsi="Times New Roman" w:cs="Times New Roman"/>
          <w:i w:val="0"/>
          <w:sz w:val="24"/>
          <w:szCs w:val="24"/>
        </w:rPr>
        <w:t>;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70614CBD" w14:textId="77777777" w:rsidR="00DE4EA5" w:rsidRDefault="00BB6461" w:rsidP="009157D7">
      <w:pPr>
        <w:pStyle w:val="norm"/>
        <w:spacing w:before="12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226B">
        <w:rPr>
          <w:rFonts w:ascii="Times New Roman" w:hAnsi="Times New Roman" w:cs="Times New Roman"/>
          <w:i w:val="0"/>
          <w:sz w:val="24"/>
          <w:szCs w:val="24"/>
        </w:rPr>
        <w:t xml:space="preserve">• Качество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поставляемых 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 xml:space="preserve">товаров и услуг, включая дополнительные </w:t>
      </w:r>
      <w:r w:rsidR="008C1627">
        <w:rPr>
          <w:rFonts w:ascii="Times New Roman" w:hAnsi="Times New Roman" w:cs="Times New Roman"/>
          <w:i w:val="0"/>
          <w:sz w:val="24"/>
          <w:szCs w:val="24"/>
        </w:rPr>
        <w:t>особенности;</w:t>
      </w:r>
    </w:p>
    <w:p w14:paraId="5FC9E439" w14:textId="77777777" w:rsidR="00BB6461" w:rsidRPr="00AD226B" w:rsidRDefault="00BB6461" w:rsidP="009157D7">
      <w:pPr>
        <w:pStyle w:val="norm"/>
        <w:spacing w:before="12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D226B">
        <w:rPr>
          <w:rFonts w:ascii="Times New Roman" w:hAnsi="Times New Roman" w:cs="Times New Roman"/>
          <w:i w:val="0"/>
          <w:sz w:val="24"/>
          <w:szCs w:val="24"/>
        </w:rPr>
        <w:t xml:space="preserve">•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Все 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>услуг</w:t>
      </w:r>
      <w:r>
        <w:rPr>
          <w:rFonts w:ascii="Times New Roman" w:hAnsi="Times New Roman" w:cs="Times New Roman"/>
          <w:i w:val="0"/>
          <w:sz w:val="24"/>
          <w:szCs w:val="24"/>
        </w:rPr>
        <w:t>и, которые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 xml:space="preserve"> может предоставлять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поставщик стороне </w:t>
      </w:r>
      <w:r w:rsidR="008C1627">
        <w:rPr>
          <w:rFonts w:ascii="Times New Roman" w:hAnsi="Times New Roman" w:cs="Times New Roman"/>
          <w:i w:val="0"/>
          <w:sz w:val="24"/>
          <w:szCs w:val="24"/>
        </w:rPr>
        <w:t>«Сейферворлд»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 xml:space="preserve">, в том числе </w:t>
      </w:r>
      <w:r>
        <w:rPr>
          <w:rFonts w:ascii="Times New Roman" w:hAnsi="Times New Roman" w:cs="Times New Roman"/>
          <w:i w:val="0"/>
          <w:sz w:val="24"/>
          <w:szCs w:val="24"/>
        </w:rPr>
        <w:t>сроки п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>оставки</w:t>
      </w:r>
      <w:r w:rsidR="008C1627">
        <w:rPr>
          <w:rFonts w:ascii="Times New Roman" w:hAnsi="Times New Roman" w:cs="Times New Roman"/>
          <w:i w:val="0"/>
          <w:sz w:val="24"/>
          <w:szCs w:val="24"/>
        </w:rPr>
        <w:t>;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F453865" w14:textId="77777777" w:rsidR="00BB6461" w:rsidRPr="00E86FA0" w:rsidRDefault="00BB6461" w:rsidP="009157D7">
      <w:pPr>
        <w:pStyle w:val="norm"/>
        <w:keepNext w:val="0"/>
        <w:spacing w:before="120" w:after="0"/>
        <w:jc w:val="both"/>
        <w:outlineLvl w:val="9"/>
        <w:rPr>
          <w:rFonts w:ascii="Times New Roman" w:hAnsi="Times New Roman" w:cs="Times New Roman"/>
          <w:i w:val="0"/>
          <w:sz w:val="24"/>
          <w:szCs w:val="24"/>
        </w:rPr>
      </w:pPr>
      <w:r w:rsidRPr="00E86FA0">
        <w:rPr>
          <w:rFonts w:ascii="Times New Roman" w:hAnsi="Times New Roman" w:cs="Times New Roman"/>
          <w:i w:val="0"/>
          <w:sz w:val="24"/>
          <w:szCs w:val="24"/>
        </w:rPr>
        <w:t xml:space="preserve">• 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>Репутация</w:t>
      </w:r>
      <w:r w:rsidRPr="00E86F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>и</w:t>
      </w:r>
      <w:r w:rsidRPr="00E86F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AD226B">
        <w:rPr>
          <w:rFonts w:ascii="Times New Roman" w:hAnsi="Times New Roman" w:cs="Times New Roman"/>
          <w:i w:val="0"/>
          <w:sz w:val="24"/>
          <w:szCs w:val="24"/>
        </w:rPr>
        <w:t>клиентские</w:t>
      </w:r>
      <w:r w:rsidRPr="00E86F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отзывы</w:t>
      </w:r>
      <w:r w:rsidR="008C1627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7D9164C9" w14:textId="77777777" w:rsidR="00BB6461" w:rsidRDefault="00BB6461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4E22BC3B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259BF602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6B3964A5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13D6F772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38DF7A4D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7063A40D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39997CE3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5058D52C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7AF6E879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6D4174F2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03306606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72C69C43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4865BD5D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021E6F7B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64A77B3A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082F4D19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19AD6737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2C5D6620" w14:textId="77777777" w:rsidR="00C35333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1623957F" w14:textId="77777777" w:rsidR="00C35333" w:rsidRPr="00E86FA0" w:rsidRDefault="00C35333" w:rsidP="00AD3974">
      <w:pPr>
        <w:pStyle w:val="norm"/>
        <w:keepNext w:val="0"/>
        <w:spacing w:before="120" w:after="0"/>
        <w:outlineLvl w:val="9"/>
        <w:rPr>
          <w:rFonts w:ascii="Times New Roman" w:hAnsi="Times New Roman" w:cs="Times New Roman"/>
          <w:i w:val="0"/>
          <w:sz w:val="24"/>
          <w:szCs w:val="24"/>
        </w:rPr>
      </w:pPr>
    </w:p>
    <w:p w14:paraId="4DD47B04" w14:textId="77777777" w:rsidR="00BB6461" w:rsidRPr="00E86FA0" w:rsidRDefault="00BB6461" w:rsidP="00E302F9">
      <w:pPr>
        <w:spacing w:before="120"/>
        <w:ind w:firstLine="720"/>
        <w:rPr>
          <w:rFonts w:ascii="Times New Roman" w:hAnsi="Times New Roman"/>
          <w:b/>
          <w:lang w:val="ru-RU"/>
        </w:rPr>
      </w:pPr>
      <w:r w:rsidRPr="00E86FA0">
        <w:rPr>
          <w:rFonts w:ascii="Times New Roman" w:hAnsi="Times New Roman"/>
          <w:b/>
          <w:lang w:val="ru-RU"/>
        </w:rPr>
        <w:t xml:space="preserve">5. </w:t>
      </w:r>
      <w:r>
        <w:rPr>
          <w:rFonts w:ascii="Times New Roman" w:hAnsi="Times New Roman"/>
          <w:b/>
          <w:lang w:val="ru-RU"/>
        </w:rPr>
        <w:t xml:space="preserve">Список документов для подачи вместе с предложением </w:t>
      </w:r>
    </w:p>
    <w:p w14:paraId="6B801600" w14:textId="77777777" w:rsidR="00BB6461" w:rsidRDefault="00BB6461" w:rsidP="00E302F9">
      <w:pPr>
        <w:spacing w:before="120"/>
        <w:ind w:firstLine="72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Предложения должны подаваться </w:t>
      </w:r>
      <w:r w:rsidR="004341FF">
        <w:rPr>
          <w:rFonts w:ascii="Times New Roman" w:hAnsi="Times New Roman"/>
          <w:bCs/>
          <w:lang w:val="ru-RU"/>
        </w:rPr>
        <w:t>в в</w:t>
      </w:r>
      <w:r w:rsidR="008C1627">
        <w:rPr>
          <w:rFonts w:ascii="Times New Roman" w:hAnsi="Times New Roman"/>
          <w:bCs/>
          <w:lang w:val="ru-RU"/>
        </w:rPr>
        <w:t>и</w:t>
      </w:r>
      <w:r w:rsidR="004341FF">
        <w:rPr>
          <w:rFonts w:ascii="Times New Roman" w:hAnsi="Times New Roman"/>
          <w:bCs/>
          <w:lang w:val="ru-RU"/>
        </w:rPr>
        <w:t>де</w:t>
      </w:r>
      <w:r w:rsidR="008C1627">
        <w:rPr>
          <w:rFonts w:ascii="Times New Roman" w:hAnsi="Times New Roman"/>
          <w:bCs/>
          <w:lang w:val="ru-RU"/>
        </w:rPr>
        <w:t xml:space="preserve"> следующих документов</w:t>
      </w:r>
      <w:r>
        <w:rPr>
          <w:rFonts w:ascii="Times New Roman" w:hAnsi="Times New Roman"/>
          <w:bCs/>
          <w:lang w:val="ru-RU"/>
        </w:rPr>
        <w:t>:</w:t>
      </w:r>
    </w:p>
    <w:p w14:paraId="2BD8FE21" w14:textId="77777777" w:rsidR="00BB6461" w:rsidRPr="00E86FA0" w:rsidRDefault="00BB6461">
      <w:pPr>
        <w:rPr>
          <w:rFonts w:ascii="Times New Roman" w:hAnsi="Times New Roman"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5"/>
        <w:gridCol w:w="3047"/>
        <w:gridCol w:w="2735"/>
      </w:tblGrid>
      <w:tr w:rsidR="00BB6461" w:rsidRPr="00A10FEE" w14:paraId="7B3A8C2F" w14:textId="77777777">
        <w:trPr>
          <w:trHeight w:val="178"/>
          <w:jc w:val="center"/>
        </w:trPr>
        <w:tc>
          <w:tcPr>
            <w:tcW w:w="2935" w:type="dxa"/>
          </w:tcPr>
          <w:p w14:paraId="3E9A02D8" w14:textId="77777777" w:rsidR="00BB6461" w:rsidRPr="005F56F4" w:rsidRDefault="00BB646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Документ</w:t>
            </w:r>
          </w:p>
        </w:tc>
        <w:tc>
          <w:tcPr>
            <w:tcW w:w="3047" w:type="dxa"/>
          </w:tcPr>
          <w:p w14:paraId="356BDD8E" w14:textId="77777777" w:rsidR="00BB6461" w:rsidRPr="00A10FEE" w:rsidRDefault="00BB646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56F4">
              <w:rPr>
                <w:rFonts w:ascii="Times New Roman" w:hAnsi="Times New Roman"/>
                <w:b/>
              </w:rPr>
              <w:t>Логическое</w:t>
            </w:r>
            <w:proofErr w:type="spellEnd"/>
            <w:r w:rsidRPr="005F56F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56F4">
              <w:rPr>
                <w:rFonts w:ascii="Times New Roman" w:hAnsi="Times New Roman"/>
                <w:b/>
              </w:rPr>
              <w:t>обоснование</w:t>
            </w:r>
            <w:proofErr w:type="spellEnd"/>
          </w:p>
        </w:tc>
        <w:tc>
          <w:tcPr>
            <w:tcW w:w="2735" w:type="dxa"/>
          </w:tcPr>
          <w:p w14:paraId="061F5633" w14:textId="77777777" w:rsidR="00BB6461" w:rsidRPr="005F56F4" w:rsidRDefault="00BB646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Форма</w:t>
            </w:r>
          </w:p>
        </w:tc>
      </w:tr>
      <w:tr w:rsidR="00BB6461" w:rsidRPr="00A10FEE" w14:paraId="2567A365" w14:textId="77777777">
        <w:trPr>
          <w:trHeight w:val="178"/>
          <w:jc w:val="center"/>
        </w:trPr>
        <w:tc>
          <w:tcPr>
            <w:tcW w:w="2935" w:type="dxa"/>
          </w:tcPr>
          <w:p w14:paraId="1020E6FB" w14:textId="77777777" w:rsidR="00BB6461" w:rsidRPr="005F56F4" w:rsidRDefault="00BB6461" w:rsidP="00841CA2">
            <w:pPr>
              <w:spacing w:before="8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Анкета поставщика</w:t>
            </w:r>
          </w:p>
          <w:p w14:paraId="5949E10E" w14:textId="77777777" w:rsidR="00BB6461" w:rsidRPr="00A10FEE" w:rsidRDefault="00BB6461" w:rsidP="00841CA2">
            <w:pPr>
              <w:spacing w:before="80"/>
              <w:rPr>
                <w:rFonts w:ascii="Times New Roman" w:hAnsi="Times New Roman"/>
                <w:bCs/>
              </w:rPr>
            </w:pPr>
          </w:p>
        </w:tc>
        <w:tc>
          <w:tcPr>
            <w:tcW w:w="3047" w:type="dxa"/>
          </w:tcPr>
          <w:p w14:paraId="024BC6EF" w14:textId="77777777" w:rsidR="00BB6461" w:rsidRPr="005F56F4" w:rsidRDefault="00BB6461" w:rsidP="00841CA2">
            <w:pPr>
              <w:spacing w:before="80"/>
              <w:rPr>
                <w:rFonts w:ascii="Times New Roman" w:hAnsi="Times New Roman"/>
                <w:lang w:val="ru-RU"/>
              </w:rPr>
            </w:pPr>
            <w:r w:rsidRPr="005F56F4">
              <w:rPr>
                <w:rFonts w:ascii="Times New Roman" w:hAnsi="Times New Roman"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lang w:val="ru-RU"/>
              </w:rPr>
              <w:t xml:space="preserve">тендера предоставляет </w:t>
            </w:r>
            <w:r w:rsidRPr="005F56F4">
              <w:rPr>
                <w:rFonts w:ascii="Times New Roman" w:hAnsi="Times New Roman"/>
                <w:lang w:val="ru-RU"/>
              </w:rPr>
              <w:t xml:space="preserve">основные </w:t>
            </w:r>
            <w:r>
              <w:rPr>
                <w:rFonts w:ascii="Times New Roman" w:hAnsi="Times New Roman"/>
                <w:lang w:val="ru-RU"/>
              </w:rPr>
              <w:t xml:space="preserve">проверенные </w:t>
            </w:r>
            <w:r w:rsidRPr="005F56F4">
              <w:rPr>
                <w:rFonts w:ascii="Times New Roman" w:hAnsi="Times New Roman"/>
                <w:lang w:val="ru-RU"/>
              </w:rPr>
              <w:t>сведения об организации.</w:t>
            </w:r>
          </w:p>
        </w:tc>
        <w:tc>
          <w:tcPr>
            <w:tcW w:w="2735" w:type="dxa"/>
          </w:tcPr>
          <w:p w14:paraId="301B6111" w14:textId="77777777" w:rsidR="00BB6461" w:rsidRPr="004341FF" w:rsidRDefault="00BB6461" w:rsidP="005F56F4">
            <w:pPr>
              <w:pStyle w:val="Header"/>
              <w:tabs>
                <w:tab w:val="clear" w:pos="4153"/>
                <w:tab w:val="clear" w:pos="8306"/>
              </w:tabs>
              <w:spacing w:before="80"/>
              <w:rPr>
                <w:rFonts w:ascii="Times New Roman" w:hAnsi="Times New Roman"/>
                <w:szCs w:val="24"/>
                <w:lang w:val="en-US"/>
              </w:rPr>
            </w:pPr>
            <w:r w:rsidRPr="00C03C6D">
              <w:rPr>
                <w:rFonts w:ascii="Times New Roman" w:hAnsi="Times New Roman"/>
                <w:szCs w:val="24"/>
              </w:rPr>
              <w:t>См</w:t>
            </w:r>
            <w:r w:rsidRPr="00C03C6D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C03C6D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C03C6D">
              <w:rPr>
                <w:rFonts w:ascii="Times New Roman" w:hAnsi="Times New Roman"/>
                <w:szCs w:val="24"/>
              </w:rPr>
              <w:t xml:space="preserve">Приложение </w:t>
            </w:r>
            <w:r w:rsidR="004341FF">
              <w:rPr>
                <w:rFonts w:ascii="Times New Roman" w:hAnsi="Times New Roman"/>
                <w:szCs w:val="24"/>
                <w:lang w:val="en-US"/>
              </w:rPr>
              <w:t>A</w:t>
            </w:r>
          </w:p>
        </w:tc>
      </w:tr>
      <w:tr w:rsidR="00BB6461" w:rsidRPr="00A10FEE" w14:paraId="34AF640F" w14:textId="77777777" w:rsidTr="008A7D8E">
        <w:trPr>
          <w:trHeight w:val="1238"/>
          <w:jc w:val="center"/>
        </w:trPr>
        <w:tc>
          <w:tcPr>
            <w:tcW w:w="2935" w:type="dxa"/>
          </w:tcPr>
          <w:p w14:paraId="13F4187C" w14:textId="77777777" w:rsidR="00BB6461" w:rsidRPr="00A10FEE" w:rsidRDefault="00BB6461" w:rsidP="005F56F4">
            <w:pPr>
              <w:spacing w:before="8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Заполненная</w:t>
            </w:r>
            <w:r w:rsidRPr="00A10FEE">
              <w:rPr>
                <w:rFonts w:ascii="Times New Roman" w:hAnsi="Times New Roman"/>
                <w:bCs/>
              </w:rPr>
              <w:t xml:space="preserve"> “</w:t>
            </w:r>
            <w:r>
              <w:rPr>
                <w:rFonts w:ascii="Times New Roman" w:hAnsi="Times New Roman"/>
                <w:bCs/>
                <w:lang w:val="ru-RU"/>
              </w:rPr>
              <w:t>Декларация заявителя</w:t>
            </w:r>
            <w:r w:rsidRPr="00A10FEE">
              <w:rPr>
                <w:rFonts w:ascii="Times New Roman" w:hAnsi="Times New Roman"/>
                <w:bCs/>
              </w:rPr>
              <w:t xml:space="preserve">” </w:t>
            </w:r>
          </w:p>
        </w:tc>
        <w:tc>
          <w:tcPr>
            <w:tcW w:w="3047" w:type="dxa"/>
          </w:tcPr>
          <w:p w14:paraId="165C08C5" w14:textId="77777777" w:rsidR="00BB6461" w:rsidRPr="005F56F4" w:rsidRDefault="00BB6461" w:rsidP="005F56F4">
            <w:pPr>
              <w:spacing w:before="80"/>
              <w:rPr>
                <w:rFonts w:ascii="Times New Roman" w:hAnsi="Times New Roman"/>
                <w:bCs/>
                <w:lang w:val="ru-RU"/>
              </w:rPr>
            </w:pPr>
            <w:r w:rsidRPr="005F56F4">
              <w:rPr>
                <w:rFonts w:ascii="Times New Roman" w:hAnsi="Times New Roman"/>
                <w:bCs/>
                <w:lang w:val="ru-RU"/>
              </w:rPr>
              <w:t xml:space="preserve">Участник </w:t>
            </w:r>
            <w:r>
              <w:rPr>
                <w:rFonts w:ascii="Times New Roman" w:hAnsi="Times New Roman"/>
                <w:bCs/>
                <w:lang w:val="ru-RU"/>
              </w:rPr>
              <w:t xml:space="preserve">тендера должен </w:t>
            </w:r>
            <w:r w:rsidR="008C1627">
              <w:rPr>
                <w:rFonts w:ascii="Times New Roman" w:hAnsi="Times New Roman"/>
                <w:bCs/>
                <w:lang w:val="ru-RU"/>
              </w:rPr>
              <w:t>показать, что полностью понял и принял</w:t>
            </w:r>
            <w:r w:rsidRPr="005F56F4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тендерную документацию</w:t>
            </w:r>
          </w:p>
        </w:tc>
        <w:tc>
          <w:tcPr>
            <w:tcW w:w="2735" w:type="dxa"/>
          </w:tcPr>
          <w:p w14:paraId="63C91820" w14:textId="77777777" w:rsidR="00BB6461" w:rsidRPr="00C03C6D" w:rsidRDefault="00BB6461" w:rsidP="00841CA2">
            <w:pPr>
              <w:pStyle w:val="Header"/>
              <w:tabs>
                <w:tab w:val="clear" w:pos="4153"/>
                <w:tab w:val="clear" w:pos="8306"/>
              </w:tabs>
              <w:spacing w:before="80"/>
              <w:rPr>
                <w:rFonts w:ascii="Times New Roman" w:hAnsi="Times New Roman"/>
                <w:szCs w:val="24"/>
                <w:lang w:val="en-GB"/>
              </w:rPr>
            </w:pPr>
            <w:r w:rsidRPr="00C03C6D">
              <w:rPr>
                <w:rFonts w:ascii="Times New Roman" w:hAnsi="Times New Roman"/>
                <w:szCs w:val="24"/>
              </w:rPr>
              <w:t>См</w:t>
            </w:r>
            <w:r w:rsidRPr="00C03C6D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C03C6D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  <w:r w:rsidRPr="00C03C6D">
              <w:rPr>
                <w:rFonts w:ascii="Times New Roman" w:hAnsi="Times New Roman"/>
                <w:szCs w:val="24"/>
              </w:rPr>
              <w:t xml:space="preserve">Приложение </w:t>
            </w:r>
            <w:r w:rsidR="004341FF">
              <w:rPr>
                <w:rFonts w:ascii="Times New Roman" w:hAnsi="Times New Roman"/>
                <w:szCs w:val="24"/>
                <w:lang w:val="en-GB"/>
              </w:rPr>
              <w:t>B</w:t>
            </w:r>
          </w:p>
        </w:tc>
      </w:tr>
      <w:tr w:rsidR="00BB6461" w:rsidRPr="00F411AD" w14:paraId="0D61DFF1" w14:textId="77777777" w:rsidTr="0026575F">
        <w:trPr>
          <w:trHeight w:val="178"/>
          <w:jc w:val="center"/>
        </w:trPr>
        <w:tc>
          <w:tcPr>
            <w:tcW w:w="2935" w:type="dxa"/>
            <w:shd w:val="clear" w:color="auto" w:fill="auto"/>
          </w:tcPr>
          <w:p w14:paraId="479E6486" w14:textId="77777777" w:rsidR="00BB6461" w:rsidRPr="001F17F8" w:rsidRDefault="0052755B" w:rsidP="0052755B">
            <w:pPr>
              <w:spacing w:before="80"/>
              <w:rPr>
                <w:rFonts w:ascii="Times New Roman" w:hAnsi="Times New Roman"/>
                <w:bCs/>
                <w:lang w:val="ru-RU"/>
              </w:rPr>
            </w:pPr>
            <w:r w:rsidRPr="001F17F8">
              <w:rPr>
                <w:rFonts w:ascii="Times New Roman" w:hAnsi="Times New Roman"/>
                <w:bCs/>
                <w:lang w:val="ru-RU"/>
              </w:rPr>
              <w:t>Техническое и ценовое предложение</w:t>
            </w:r>
            <w:r w:rsidR="00BB6461" w:rsidRPr="001F17F8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</w:tc>
        <w:tc>
          <w:tcPr>
            <w:tcW w:w="3047" w:type="dxa"/>
            <w:shd w:val="clear" w:color="auto" w:fill="auto"/>
          </w:tcPr>
          <w:p w14:paraId="228330B0" w14:textId="372AC172" w:rsidR="00BB6461" w:rsidRPr="001F17F8" w:rsidRDefault="00BB6461" w:rsidP="00CE4762">
            <w:pPr>
              <w:spacing w:before="80"/>
              <w:rPr>
                <w:rFonts w:ascii="Times New Roman" w:hAnsi="Times New Roman"/>
                <w:bCs/>
                <w:lang w:val="ru-RU"/>
              </w:rPr>
            </w:pPr>
            <w:r w:rsidRPr="001F17F8">
              <w:rPr>
                <w:rFonts w:ascii="Times New Roman" w:hAnsi="Times New Roman"/>
                <w:bCs/>
                <w:lang w:val="ru-RU"/>
              </w:rPr>
              <w:t xml:space="preserve">Участник тендера должен </w:t>
            </w:r>
            <w:r w:rsidR="0052755B" w:rsidRPr="001F17F8">
              <w:rPr>
                <w:rFonts w:ascii="Times New Roman" w:hAnsi="Times New Roman"/>
                <w:bCs/>
                <w:lang w:val="ru-RU"/>
              </w:rPr>
              <w:t>предоставить техничкое и ценовое предложение (</w:t>
            </w:r>
            <w:r w:rsidR="00183BC2">
              <w:rPr>
                <w:rFonts w:ascii="Times New Roman" w:hAnsi="Times New Roman"/>
                <w:bCs/>
                <w:lang w:val="ru-RU"/>
              </w:rPr>
              <w:t>Ресурсная С</w:t>
            </w:r>
            <w:r w:rsidR="0052755B" w:rsidRPr="001F17F8">
              <w:rPr>
                <w:rFonts w:ascii="Times New Roman" w:hAnsi="Times New Roman"/>
                <w:bCs/>
                <w:lang w:val="ru-RU"/>
              </w:rPr>
              <w:t xml:space="preserve">мета) </w:t>
            </w:r>
            <w:r w:rsidRPr="001F17F8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F17F8">
              <w:rPr>
                <w:rFonts w:ascii="Times New Roman" w:hAnsi="Times New Roman"/>
                <w:bCs/>
                <w:lang w:val="ru-RU"/>
              </w:rPr>
              <w:t>на основе дефектного акта</w:t>
            </w:r>
            <w:r w:rsidR="00CE476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52755B" w:rsidRPr="001F17F8">
              <w:rPr>
                <w:rFonts w:ascii="Times New Roman" w:hAnsi="Times New Roman"/>
                <w:bCs/>
                <w:lang w:val="ru-RU"/>
              </w:rPr>
              <w:t xml:space="preserve">приведенным в Приложение </w:t>
            </w:r>
            <w:r w:rsidR="004341FF" w:rsidRPr="001F17F8">
              <w:rPr>
                <w:rFonts w:ascii="Times New Roman" w:hAnsi="Times New Roman"/>
                <w:bCs/>
                <w:lang w:val="en-US"/>
              </w:rPr>
              <w:t>C</w:t>
            </w:r>
            <w:r w:rsidR="001F17F8">
              <w:rPr>
                <w:rFonts w:ascii="Times New Roman" w:hAnsi="Times New Roman"/>
                <w:bCs/>
                <w:lang w:val="ru-RU"/>
              </w:rPr>
              <w:t xml:space="preserve"> для каждого объекта</w:t>
            </w:r>
            <w:r w:rsidR="00CD7F58">
              <w:rPr>
                <w:rFonts w:ascii="Times New Roman" w:hAnsi="Times New Roman"/>
                <w:bCs/>
                <w:lang w:val="ru-RU"/>
              </w:rPr>
              <w:t xml:space="preserve"> в </w:t>
            </w:r>
            <w:r w:rsidR="00C67598">
              <w:rPr>
                <w:rFonts w:ascii="Times New Roman" w:hAnsi="Times New Roman"/>
                <w:bCs/>
                <w:lang w:val="ru-RU"/>
              </w:rPr>
              <w:t xml:space="preserve">части монтажа и реконструкции а также </w:t>
            </w:r>
            <w:r w:rsidR="00CD7F58">
              <w:rPr>
                <w:rFonts w:ascii="Times New Roman" w:hAnsi="Times New Roman"/>
                <w:bCs/>
                <w:lang w:val="ru-RU"/>
              </w:rPr>
              <w:t>комерческое предложение в части поставки мебели и оборудования</w:t>
            </w:r>
          </w:p>
        </w:tc>
        <w:tc>
          <w:tcPr>
            <w:tcW w:w="2735" w:type="dxa"/>
            <w:shd w:val="clear" w:color="auto" w:fill="auto"/>
          </w:tcPr>
          <w:p w14:paraId="1DEF98C5" w14:textId="7CE631CA" w:rsidR="00BB6461" w:rsidRPr="008A7D8E" w:rsidRDefault="00BB6461" w:rsidP="00841CA2">
            <w:pPr>
              <w:pStyle w:val="Header"/>
              <w:tabs>
                <w:tab w:val="clear" w:pos="4153"/>
                <w:tab w:val="clear" w:pos="8306"/>
              </w:tabs>
              <w:spacing w:before="80"/>
              <w:rPr>
                <w:rFonts w:ascii="Times New Roman" w:hAnsi="Times New Roman"/>
                <w:szCs w:val="24"/>
              </w:rPr>
            </w:pPr>
            <w:r w:rsidRPr="001F17F8">
              <w:rPr>
                <w:rFonts w:ascii="Times New Roman" w:hAnsi="Times New Roman"/>
                <w:szCs w:val="24"/>
              </w:rPr>
              <w:t xml:space="preserve">Приложение </w:t>
            </w:r>
            <w:r w:rsidR="004341FF" w:rsidRPr="001F17F8">
              <w:rPr>
                <w:rFonts w:ascii="Times New Roman" w:hAnsi="Times New Roman"/>
                <w:szCs w:val="24"/>
                <w:lang w:val="en-US"/>
              </w:rPr>
              <w:t>C</w:t>
            </w:r>
            <w:r w:rsidR="00C67598">
              <w:rPr>
                <w:rFonts w:ascii="Times New Roman" w:hAnsi="Times New Roman"/>
                <w:szCs w:val="24"/>
              </w:rPr>
              <w:t xml:space="preserve"> (может быть получено поставщиком по предъявлении запроса</w:t>
            </w:r>
            <w:r w:rsidR="00C35333">
              <w:rPr>
                <w:rFonts w:ascii="Times New Roman" w:hAnsi="Times New Roman"/>
                <w:szCs w:val="24"/>
              </w:rPr>
              <w:t xml:space="preserve"> в офисе Сейферворлд или по почте</w:t>
            </w:r>
            <w:r w:rsidR="00C67598">
              <w:rPr>
                <w:rFonts w:ascii="Times New Roman" w:hAnsi="Times New Roman"/>
                <w:szCs w:val="24"/>
              </w:rPr>
              <w:t>)</w:t>
            </w:r>
          </w:p>
          <w:p w14:paraId="0BC48653" w14:textId="77777777" w:rsidR="00BB6461" w:rsidRPr="008A7D8E" w:rsidRDefault="00BB6461" w:rsidP="00841CA2">
            <w:pPr>
              <w:pStyle w:val="Header"/>
              <w:tabs>
                <w:tab w:val="clear" w:pos="4153"/>
                <w:tab w:val="clear" w:pos="8306"/>
              </w:tabs>
              <w:spacing w:before="80"/>
              <w:rPr>
                <w:rFonts w:ascii="Times New Roman" w:hAnsi="Times New Roman"/>
                <w:color w:val="FF00FF"/>
                <w:szCs w:val="24"/>
              </w:rPr>
            </w:pPr>
          </w:p>
        </w:tc>
      </w:tr>
      <w:tr w:rsidR="00BB6461" w:rsidRPr="00F411AD" w14:paraId="7728E99D" w14:textId="77777777">
        <w:trPr>
          <w:trHeight w:val="1271"/>
          <w:jc w:val="center"/>
        </w:trPr>
        <w:tc>
          <w:tcPr>
            <w:tcW w:w="2935" w:type="dxa"/>
          </w:tcPr>
          <w:p w14:paraId="7ED8E675" w14:textId="77777777" w:rsidR="00BB6461" w:rsidRPr="00590028" w:rsidRDefault="00BB6461" w:rsidP="00590028">
            <w:pPr>
              <w:spacing w:before="80"/>
              <w:rPr>
                <w:rFonts w:ascii="Times New Roman" w:hAnsi="Times New Roman"/>
                <w:snapToGrid w:val="0"/>
                <w:color w:val="FF00FF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>Контактные</w:t>
            </w:r>
            <w:r w:rsidRPr="00590028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>данные</w:t>
            </w:r>
            <w:r w:rsidRPr="00590028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>трех</w:t>
            </w:r>
            <w:r w:rsidRPr="00590028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 рекомендател</w:t>
            </w: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>ей</w:t>
            </w:r>
          </w:p>
        </w:tc>
        <w:tc>
          <w:tcPr>
            <w:tcW w:w="3047" w:type="dxa"/>
          </w:tcPr>
          <w:p w14:paraId="620E0266" w14:textId="77777777" w:rsidR="00BB6461" w:rsidRPr="00590028" w:rsidRDefault="00BB6461" w:rsidP="008C1627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Связываясь</w:t>
            </w:r>
            <w:r w:rsidRPr="0059002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590028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референтами</w:t>
            </w:r>
            <w:r w:rsidRPr="00590028">
              <w:rPr>
                <w:rFonts w:ascii="Times New Roman" w:hAnsi="Times New Roman"/>
                <w:lang w:val="ru-RU"/>
              </w:rPr>
              <w:t xml:space="preserve">, </w:t>
            </w:r>
            <w:r w:rsidR="008C1627">
              <w:rPr>
                <w:rFonts w:ascii="Times New Roman" w:hAnsi="Times New Roman"/>
                <w:lang w:val="ru-RU"/>
              </w:rPr>
              <w:t xml:space="preserve">«Сефверворлд» </w:t>
            </w:r>
            <w:r>
              <w:rPr>
                <w:rFonts w:ascii="Times New Roman" w:hAnsi="Times New Roman"/>
                <w:lang w:val="ru-RU"/>
              </w:rPr>
              <w:t xml:space="preserve">может убедиться в компетентности Заявителя </w:t>
            </w:r>
          </w:p>
        </w:tc>
        <w:tc>
          <w:tcPr>
            <w:tcW w:w="2735" w:type="dxa"/>
          </w:tcPr>
          <w:p w14:paraId="4E7EF279" w14:textId="77777777" w:rsidR="00BB6461" w:rsidRPr="00590028" w:rsidRDefault="00BB6461" w:rsidP="00590028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napToGrid w:val="0"/>
                <w:lang w:val="ru-RU"/>
              </w:rPr>
              <w:t>Тип</w:t>
            </w:r>
            <w:r w:rsidRPr="00590028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lang w:val="ru-RU"/>
              </w:rPr>
              <w:t>контракта</w:t>
            </w:r>
            <w:r w:rsidRPr="00590028">
              <w:rPr>
                <w:rFonts w:ascii="Times New Roman" w:hAnsi="Times New Roman"/>
                <w:snapToGrid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napToGrid w:val="0"/>
                <w:lang w:val="ru-RU"/>
              </w:rPr>
              <w:t>период</w:t>
            </w:r>
            <w:r w:rsidRPr="00590028">
              <w:rPr>
                <w:rFonts w:ascii="Times New Roman" w:hAnsi="Times New Roman"/>
                <w:snapToGrid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lang w:val="ru-RU"/>
              </w:rPr>
              <w:t>реализации</w:t>
            </w:r>
            <w:r w:rsidRPr="00590028">
              <w:rPr>
                <w:rFonts w:ascii="Times New Roman" w:hAnsi="Times New Roman"/>
                <w:snapToGrid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napToGrid w:val="0"/>
                <w:lang w:val="ru-RU"/>
              </w:rPr>
              <w:t>наименовании компании</w:t>
            </w:r>
            <w:r w:rsidRPr="00590028">
              <w:rPr>
                <w:rFonts w:ascii="Times New Roman" w:hAnsi="Times New Roman"/>
                <w:snapToGrid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napToGrid w:val="0"/>
                <w:lang w:val="ru-RU"/>
              </w:rPr>
              <w:t>контактное лицо</w:t>
            </w:r>
            <w:r w:rsidRPr="00590028">
              <w:rPr>
                <w:rFonts w:ascii="Times New Roman" w:hAnsi="Times New Roman"/>
                <w:snapToGrid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napToGrid w:val="0"/>
                <w:lang w:val="ru-RU"/>
              </w:rPr>
              <w:t>номер телефона</w:t>
            </w:r>
            <w:r w:rsidRPr="00590028"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lang w:val="ru-RU"/>
              </w:rPr>
              <w:t xml:space="preserve">эл. почта </w:t>
            </w:r>
          </w:p>
        </w:tc>
      </w:tr>
    </w:tbl>
    <w:p w14:paraId="77972E2F" w14:textId="77777777" w:rsidR="00BB6461" w:rsidRPr="00E86FA0" w:rsidRDefault="00BB6461">
      <w:pPr>
        <w:rPr>
          <w:rFonts w:ascii="Times New Roman" w:hAnsi="Times New Roman"/>
          <w:b/>
          <w:lang w:val="ru-RU"/>
        </w:rPr>
      </w:pPr>
    </w:p>
    <w:p w14:paraId="7DD3AE8A" w14:textId="77777777" w:rsidR="00BB6461" w:rsidRPr="0052755B" w:rsidRDefault="00BB6461" w:rsidP="00E302F9">
      <w:pPr>
        <w:spacing w:before="120"/>
        <w:ind w:firstLine="714"/>
        <w:rPr>
          <w:rFonts w:ascii="Times New Roman" w:hAnsi="Times New Roman"/>
          <w:b/>
          <w:bCs/>
          <w:lang w:val="ru-RU"/>
        </w:rPr>
      </w:pPr>
      <w:r w:rsidRPr="00E86FA0">
        <w:rPr>
          <w:rFonts w:ascii="Times New Roman" w:hAnsi="Times New Roman"/>
          <w:b/>
          <w:lang w:val="ru-RU"/>
        </w:rPr>
        <w:t xml:space="preserve">6.  </w:t>
      </w:r>
      <w:r>
        <w:rPr>
          <w:rFonts w:ascii="Times New Roman" w:hAnsi="Times New Roman"/>
          <w:b/>
          <w:lang w:val="ru-RU"/>
        </w:rPr>
        <w:t xml:space="preserve">Условия </w:t>
      </w:r>
      <w:r w:rsidR="0052755B">
        <w:rPr>
          <w:rFonts w:ascii="Times New Roman" w:hAnsi="Times New Roman"/>
          <w:b/>
          <w:lang w:val="ru-RU"/>
        </w:rPr>
        <w:t>оплаты</w:t>
      </w:r>
    </w:p>
    <w:p w14:paraId="3CDBF2DF" w14:textId="77777777" w:rsidR="00BB6461" w:rsidRDefault="00BB6461" w:rsidP="009157D7">
      <w:pPr>
        <w:spacing w:before="120"/>
        <w:ind w:firstLine="71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Участникам</w:t>
      </w:r>
      <w:r w:rsidRPr="00590028">
        <w:rPr>
          <w:rFonts w:ascii="Times New Roman" w:hAnsi="Times New Roman"/>
          <w:lang w:val="ru-RU"/>
        </w:rPr>
        <w:t xml:space="preserve"> тендера предлагается принять к сведению, что наши предпочтительные условия для </w:t>
      </w:r>
      <w:r>
        <w:rPr>
          <w:rFonts w:ascii="Times New Roman" w:hAnsi="Times New Roman"/>
          <w:lang w:val="ru-RU"/>
        </w:rPr>
        <w:t>вы</w:t>
      </w:r>
      <w:r w:rsidRPr="00590028">
        <w:rPr>
          <w:rFonts w:ascii="Times New Roman" w:hAnsi="Times New Roman"/>
          <w:lang w:val="ru-RU"/>
        </w:rPr>
        <w:t xml:space="preserve">платы </w:t>
      </w:r>
      <w:r>
        <w:rPr>
          <w:rFonts w:ascii="Times New Roman" w:hAnsi="Times New Roman"/>
          <w:lang w:val="ru-RU"/>
        </w:rPr>
        <w:t xml:space="preserve">тендерных средств </w:t>
      </w:r>
      <w:r w:rsidRPr="00590028">
        <w:rPr>
          <w:rFonts w:ascii="Times New Roman" w:hAnsi="Times New Roman"/>
          <w:lang w:val="ru-RU"/>
        </w:rPr>
        <w:t>являются:</w:t>
      </w:r>
    </w:p>
    <w:p w14:paraId="5D012FE6" w14:textId="77777777" w:rsidR="00BB6461" w:rsidRPr="00E86FA0" w:rsidRDefault="00BB6461" w:rsidP="00AD3974">
      <w:pPr>
        <w:pStyle w:val="ListParagraph"/>
        <w:numPr>
          <w:ilvl w:val="0"/>
          <w:numId w:val="16"/>
        </w:numPr>
        <w:spacing w:before="60"/>
        <w:ind w:left="714" w:hanging="357"/>
        <w:contextualSpacing w:val="0"/>
        <w:rPr>
          <w:rFonts w:ascii="Times New Roman" w:hAnsi="Times New Roman"/>
          <w:lang w:val="ru-RU"/>
        </w:rPr>
      </w:pPr>
      <w:r w:rsidRPr="00E86FA0">
        <w:rPr>
          <w:rFonts w:ascii="Times New Roman" w:hAnsi="Times New Roman"/>
          <w:lang w:val="ru-RU"/>
        </w:rPr>
        <w:t xml:space="preserve">25% </w:t>
      </w:r>
      <w:r>
        <w:rPr>
          <w:rFonts w:ascii="Times New Roman" w:hAnsi="Times New Roman"/>
          <w:lang w:val="ru-RU"/>
        </w:rPr>
        <w:t xml:space="preserve">в течение семи дней после </w:t>
      </w:r>
      <w:r w:rsidR="0052755B">
        <w:rPr>
          <w:rFonts w:ascii="Times New Roman" w:hAnsi="Times New Roman"/>
          <w:lang w:val="ru-RU"/>
        </w:rPr>
        <w:t xml:space="preserve">заключение </w:t>
      </w:r>
      <w:r w:rsidR="00A71CB0">
        <w:rPr>
          <w:rFonts w:ascii="Times New Roman" w:hAnsi="Times New Roman"/>
          <w:lang w:val="ru-RU"/>
        </w:rPr>
        <w:t>контракта (1 стадия выполнения контракта)</w:t>
      </w:r>
    </w:p>
    <w:p w14:paraId="1197710F" w14:textId="634542E8" w:rsidR="00BB6461" w:rsidRPr="00696E8E" w:rsidRDefault="00BB6461" w:rsidP="00AD3974">
      <w:pPr>
        <w:pStyle w:val="ListParagraph"/>
        <w:numPr>
          <w:ilvl w:val="0"/>
          <w:numId w:val="16"/>
        </w:numPr>
        <w:spacing w:before="60"/>
        <w:ind w:left="714" w:hanging="357"/>
        <w:contextualSpacing w:val="0"/>
        <w:rPr>
          <w:rFonts w:ascii="Times New Roman" w:hAnsi="Times New Roman"/>
          <w:lang w:val="ru-RU"/>
        </w:rPr>
      </w:pPr>
      <w:r w:rsidRPr="00696E8E">
        <w:rPr>
          <w:rFonts w:ascii="Times New Roman" w:hAnsi="Times New Roman"/>
          <w:lang w:val="ru-RU"/>
        </w:rPr>
        <w:t xml:space="preserve">[ </w:t>
      </w:r>
      <w:r w:rsidR="00A71CB0" w:rsidRPr="00696E8E">
        <w:rPr>
          <w:rFonts w:ascii="Times New Roman" w:hAnsi="Times New Roman"/>
          <w:lang w:val="ru-RU"/>
        </w:rPr>
        <w:t xml:space="preserve">25 </w:t>
      </w:r>
      <w:r w:rsidRPr="00696E8E">
        <w:rPr>
          <w:rFonts w:ascii="Times New Roman" w:hAnsi="Times New Roman"/>
          <w:lang w:val="ru-RU"/>
        </w:rPr>
        <w:t xml:space="preserve">%] </w:t>
      </w:r>
      <w:r w:rsidR="00A71CB0" w:rsidRPr="00696E8E">
        <w:rPr>
          <w:rFonts w:ascii="Times New Roman" w:hAnsi="Times New Roman"/>
          <w:lang w:val="ru-RU"/>
        </w:rPr>
        <w:t xml:space="preserve"> оплаты</w:t>
      </w:r>
      <w:r w:rsidRPr="00696E8E">
        <w:rPr>
          <w:rFonts w:ascii="Times New Roman" w:hAnsi="Times New Roman"/>
          <w:lang w:val="ru-RU"/>
        </w:rPr>
        <w:t xml:space="preserve"> </w:t>
      </w:r>
      <w:r w:rsidR="00A71CB0" w:rsidRPr="00696E8E">
        <w:rPr>
          <w:rFonts w:ascii="Times New Roman" w:hAnsi="Times New Roman"/>
          <w:lang w:val="ru-RU"/>
        </w:rPr>
        <w:t xml:space="preserve">при </w:t>
      </w:r>
      <w:r w:rsidR="00F633A5" w:rsidRPr="00696E8E">
        <w:rPr>
          <w:rFonts w:ascii="Times New Roman" w:hAnsi="Times New Roman"/>
          <w:lang w:val="ru-RU"/>
        </w:rPr>
        <w:t xml:space="preserve">достижении 50% выполненых работ (2 стадия выполнения контракта), оценка </w:t>
      </w:r>
      <w:r w:rsidR="00CE4762">
        <w:rPr>
          <w:rFonts w:ascii="Times New Roman" w:hAnsi="Times New Roman"/>
          <w:lang w:val="ru-RU"/>
        </w:rPr>
        <w:t xml:space="preserve">достижения стадии выполнения контракта </w:t>
      </w:r>
      <w:r w:rsidR="00F633A5" w:rsidRPr="00696E8E">
        <w:rPr>
          <w:rFonts w:ascii="Times New Roman" w:hAnsi="Times New Roman"/>
          <w:lang w:val="ru-RU"/>
        </w:rPr>
        <w:t>производится в соотвествии с предоставленной сметой</w:t>
      </w:r>
      <w:r w:rsidR="00CE4762">
        <w:rPr>
          <w:rFonts w:ascii="Times New Roman" w:hAnsi="Times New Roman"/>
          <w:lang w:val="ru-RU"/>
        </w:rPr>
        <w:t xml:space="preserve">, </w:t>
      </w:r>
      <w:r w:rsidR="00F633A5" w:rsidRPr="00696E8E">
        <w:rPr>
          <w:rFonts w:ascii="Times New Roman" w:hAnsi="Times New Roman"/>
          <w:lang w:val="ru-RU"/>
        </w:rPr>
        <w:t xml:space="preserve">инжинером технадзора нанятым для целей мониронига выполнения хода ремонтных работ стороной </w:t>
      </w:r>
      <w:r w:rsidR="008C1627" w:rsidRPr="00696E8E">
        <w:rPr>
          <w:rFonts w:ascii="Times New Roman" w:hAnsi="Times New Roman"/>
          <w:lang w:val="ru-RU"/>
        </w:rPr>
        <w:t>«Сейферворлд»</w:t>
      </w:r>
      <w:r w:rsidR="00A71CB0" w:rsidRPr="00696E8E">
        <w:rPr>
          <w:rFonts w:ascii="Times New Roman" w:hAnsi="Times New Roman"/>
          <w:lang w:val="ru-RU"/>
        </w:rPr>
        <w:t xml:space="preserve">. </w:t>
      </w:r>
    </w:p>
    <w:p w14:paraId="79D91281" w14:textId="50376D5C" w:rsidR="00BB6461" w:rsidRPr="001F17F8" w:rsidRDefault="00BB6461" w:rsidP="00AD3974">
      <w:pPr>
        <w:pStyle w:val="ListParagraph"/>
        <w:numPr>
          <w:ilvl w:val="0"/>
          <w:numId w:val="16"/>
        </w:numPr>
        <w:spacing w:before="60"/>
        <w:ind w:left="714" w:hanging="357"/>
        <w:contextualSpacing w:val="0"/>
        <w:rPr>
          <w:rFonts w:ascii="Times New Roman" w:hAnsi="Times New Roman"/>
          <w:lang w:val="ru-RU"/>
        </w:rPr>
      </w:pPr>
      <w:r w:rsidRPr="00696E8E">
        <w:rPr>
          <w:rFonts w:ascii="Times New Roman" w:hAnsi="Times New Roman"/>
          <w:lang w:val="ru-RU"/>
        </w:rPr>
        <w:t xml:space="preserve">[ </w:t>
      </w:r>
      <w:r w:rsidR="001F17F8" w:rsidRPr="00696E8E">
        <w:rPr>
          <w:rFonts w:ascii="Times New Roman" w:hAnsi="Times New Roman"/>
          <w:lang w:val="ru-RU"/>
        </w:rPr>
        <w:t>4</w:t>
      </w:r>
      <w:r w:rsidR="00E00C5A" w:rsidRPr="00696E8E">
        <w:rPr>
          <w:rFonts w:ascii="Times New Roman" w:hAnsi="Times New Roman"/>
          <w:lang w:val="ru-RU"/>
        </w:rPr>
        <w:t>5</w:t>
      </w:r>
      <w:r w:rsidRPr="00696E8E">
        <w:rPr>
          <w:rFonts w:ascii="Times New Roman" w:hAnsi="Times New Roman"/>
          <w:lang w:val="ru-RU"/>
        </w:rPr>
        <w:t xml:space="preserve">% ] оплаты после </w:t>
      </w:r>
      <w:r w:rsidR="00A71CB0" w:rsidRPr="00696E8E">
        <w:rPr>
          <w:rFonts w:ascii="Times New Roman" w:hAnsi="Times New Roman"/>
          <w:lang w:val="ru-RU"/>
        </w:rPr>
        <w:t>завершения строительных работ</w:t>
      </w:r>
      <w:r w:rsidR="00F411AD">
        <w:rPr>
          <w:rFonts w:ascii="Times New Roman" w:hAnsi="Times New Roman"/>
          <w:lang w:val="ru-RU"/>
        </w:rPr>
        <w:t xml:space="preserve">, доставки и установки мебели и оборудования а также </w:t>
      </w:r>
      <w:r w:rsidR="00A71CB0" w:rsidRPr="00696E8E">
        <w:rPr>
          <w:rFonts w:ascii="Times New Roman" w:hAnsi="Times New Roman"/>
          <w:lang w:val="ru-RU"/>
        </w:rPr>
        <w:t>подписания а</w:t>
      </w:r>
      <w:r w:rsidR="008C1627" w:rsidRPr="00696E8E">
        <w:rPr>
          <w:rFonts w:ascii="Times New Roman" w:hAnsi="Times New Roman"/>
          <w:lang w:val="ru-RU"/>
        </w:rPr>
        <w:t xml:space="preserve">кта </w:t>
      </w:r>
      <w:r w:rsidR="00F633A5" w:rsidRPr="00696E8E">
        <w:rPr>
          <w:rFonts w:ascii="Times New Roman" w:hAnsi="Times New Roman"/>
          <w:lang w:val="ru-RU"/>
        </w:rPr>
        <w:t>выполненых работ/</w:t>
      </w:r>
      <w:r w:rsidR="008C1627" w:rsidRPr="00696E8E">
        <w:rPr>
          <w:rFonts w:ascii="Times New Roman" w:hAnsi="Times New Roman"/>
          <w:lang w:val="ru-RU"/>
        </w:rPr>
        <w:t>сверки</w:t>
      </w:r>
      <w:r w:rsidR="00F633A5" w:rsidRPr="00696E8E">
        <w:rPr>
          <w:rFonts w:ascii="Times New Roman" w:hAnsi="Times New Roman"/>
          <w:lang w:val="ru-RU"/>
        </w:rPr>
        <w:t>.</w:t>
      </w:r>
      <w:r w:rsidR="00F633A5" w:rsidRPr="001F17F8">
        <w:rPr>
          <w:rFonts w:ascii="Times New Roman" w:hAnsi="Times New Roman"/>
          <w:lang w:val="ru-RU"/>
        </w:rPr>
        <w:t xml:space="preserve"> </w:t>
      </w:r>
      <w:r w:rsidRPr="001F17F8">
        <w:rPr>
          <w:rFonts w:ascii="Times New Roman" w:hAnsi="Times New Roman"/>
          <w:lang w:val="ru-RU"/>
        </w:rPr>
        <w:t xml:space="preserve"> </w:t>
      </w:r>
    </w:p>
    <w:p w14:paraId="17A7D8B3" w14:textId="628FD985" w:rsidR="001F17F8" w:rsidRPr="001F17F8" w:rsidRDefault="001F17F8" w:rsidP="001F17F8">
      <w:pPr>
        <w:pStyle w:val="ListParagraph"/>
        <w:numPr>
          <w:ilvl w:val="0"/>
          <w:numId w:val="16"/>
        </w:numPr>
        <w:spacing w:before="60"/>
        <w:ind w:left="714" w:hanging="357"/>
        <w:contextualSpacing w:val="0"/>
        <w:rPr>
          <w:rFonts w:ascii="Times New Roman" w:hAnsi="Times New Roman"/>
          <w:lang w:val="ru-RU"/>
        </w:rPr>
      </w:pPr>
      <w:r w:rsidRPr="00696E8E">
        <w:rPr>
          <w:rFonts w:ascii="Times New Roman" w:hAnsi="Times New Roman"/>
          <w:lang w:val="ru-RU"/>
        </w:rPr>
        <w:t xml:space="preserve">[ 5% ] оплаты после 6 месяца </w:t>
      </w:r>
      <w:r>
        <w:rPr>
          <w:rFonts w:ascii="Times New Roman" w:hAnsi="Times New Roman"/>
          <w:lang w:val="ru-RU"/>
        </w:rPr>
        <w:t xml:space="preserve">сдачи </w:t>
      </w:r>
      <w:r w:rsidRPr="003277D3">
        <w:rPr>
          <w:rFonts w:ascii="Times New Roman" w:hAnsi="Times New Roman"/>
          <w:lang w:val="ru-RU"/>
        </w:rPr>
        <w:t>здания</w:t>
      </w:r>
      <w:r w:rsidRPr="001F17F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 </w:t>
      </w:r>
      <w:r w:rsidRPr="00696E8E">
        <w:rPr>
          <w:rFonts w:ascii="Times New Roman" w:hAnsi="Times New Roman"/>
          <w:lang w:val="ru-RU"/>
        </w:rPr>
        <w:t>эксплуатаци</w:t>
      </w:r>
      <w:r w:rsidRPr="00E83122">
        <w:rPr>
          <w:rFonts w:ascii="Times New Roman" w:hAnsi="Times New Roman"/>
          <w:lang w:val="ru-RU"/>
        </w:rPr>
        <w:t>и</w:t>
      </w:r>
      <w:r w:rsidR="00CE4762">
        <w:rPr>
          <w:rFonts w:ascii="Times New Roman" w:hAnsi="Times New Roman"/>
          <w:lang w:val="ru-RU"/>
        </w:rPr>
        <w:t>, после выполнения обязательств указанных в контракте относительно пост гарантийного сервисного обслуживания объекта.</w:t>
      </w:r>
      <w:r w:rsidRPr="001F17F8">
        <w:rPr>
          <w:rFonts w:ascii="Times New Roman" w:hAnsi="Times New Roman"/>
          <w:lang w:val="ru-RU"/>
        </w:rPr>
        <w:t xml:space="preserve">  </w:t>
      </w:r>
    </w:p>
    <w:p w14:paraId="7DA5D541" w14:textId="77777777" w:rsidR="00BB6461" w:rsidRPr="00590028" w:rsidRDefault="00BB6461" w:rsidP="007A1B10">
      <w:pPr>
        <w:spacing w:before="120"/>
        <w:rPr>
          <w:rFonts w:ascii="Times New Roman" w:hAnsi="Times New Roman"/>
          <w:lang w:val="ru-RU"/>
        </w:rPr>
      </w:pPr>
    </w:p>
    <w:p w14:paraId="5DF3117A" w14:textId="77777777" w:rsidR="00BB6461" w:rsidRDefault="00BB6461" w:rsidP="00E302F9">
      <w:pPr>
        <w:spacing w:before="120"/>
        <w:ind w:firstLine="714"/>
        <w:jc w:val="both"/>
        <w:rPr>
          <w:rFonts w:ascii="Times New Roman" w:hAnsi="Times New Roman"/>
          <w:lang w:val="ru-RU"/>
        </w:rPr>
      </w:pPr>
      <w:r w:rsidRPr="007B128B">
        <w:rPr>
          <w:rFonts w:ascii="Times New Roman" w:hAnsi="Times New Roman"/>
          <w:lang w:val="ru-RU"/>
        </w:rPr>
        <w:lastRenderedPageBreak/>
        <w:t xml:space="preserve">Оплата за услуги будет определяться характером договора </w:t>
      </w:r>
      <w:r w:rsidR="00F00C93">
        <w:rPr>
          <w:rFonts w:ascii="Times New Roman" w:hAnsi="Times New Roman"/>
          <w:lang w:val="ru-RU"/>
        </w:rPr>
        <w:t xml:space="preserve">и финансового положения сторон, таким образом оплата с подрядной организации будет </w:t>
      </w:r>
      <w:r w:rsidR="008C1627">
        <w:rPr>
          <w:rFonts w:ascii="Times New Roman" w:hAnsi="Times New Roman"/>
          <w:lang w:val="ru-RU"/>
        </w:rPr>
        <w:t xml:space="preserve">произведена в </w:t>
      </w:r>
      <w:r w:rsidR="00E00C5A">
        <w:rPr>
          <w:rFonts w:ascii="Times New Roman" w:hAnsi="Times New Roman"/>
          <w:lang w:val="ru-RU"/>
        </w:rPr>
        <w:t>четыре</w:t>
      </w:r>
      <w:r w:rsidR="008C1627">
        <w:rPr>
          <w:rFonts w:ascii="Times New Roman" w:hAnsi="Times New Roman"/>
          <w:lang w:val="ru-RU"/>
        </w:rPr>
        <w:t xml:space="preserve"> стадии, каждая из которых </w:t>
      </w:r>
      <w:r w:rsidR="00F633A5">
        <w:rPr>
          <w:rFonts w:ascii="Times New Roman" w:hAnsi="Times New Roman"/>
          <w:lang w:val="ru-RU"/>
        </w:rPr>
        <w:t>будет прописана</w:t>
      </w:r>
      <w:r w:rsidR="00F00C93">
        <w:rPr>
          <w:rFonts w:ascii="Times New Roman" w:hAnsi="Times New Roman"/>
          <w:lang w:val="ru-RU"/>
        </w:rPr>
        <w:t xml:space="preserve"> в соглаш</w:t>
      </w:r>
      <w:r w:rsidR="00F633A5">
        <w:rPr>
          <w:rFonts w:ascii="Times New Roman" w:hAnsi="Times New Roman"/>
          <w:lang w:val="ru-RU"/>
        </w:rPr>
        <w:t>ение между подрядной организаций</w:t>
      </w:r>
      <w:r w:rsidR="00F00C93">
        <w:rPr>
          <w:rFonts w:ascii="Times New Roman" w:hAnsi="Times New Roman"/>
          <w:lang w:val="ru-RU"/>
        </w:rPr>
        <w:t xml:space="preserve"> и </w:t>
      </w:r>
      <w:r w:rsidR="008C1627">
        <w:rPr>
          <w:rFonts w:ascii="Times New Roman" w:hAnsi="Times New Roman"/>
          <w:lang w:val="ru-RU"/>
        </w:rPr>
        <w:t>«Сейферворлд»</w:t>
      </w:r>
      <w:r w:rsidRPr="007B128B">
        <w:rPr>
          <w:rFonts w:ascii="Times New Roman" w:hAnsi="Times New Roman"/>
          <w:lang w:val="ru-RU"/>
        </w:rPr>
        <w:t>.</w:t>
      </w:r>
    </w:p>
    <w:p w14:paraId="50F260B1" w14:textId="77777777" w:rsidR="00F00C93" w:rsidRDefault="00F00C93" w:rsidP="009157D7">
      <w:pPr>
        <w:spacing w:before="120"/>
        <w:ind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Подача до</w:t>
      </w:r>
      <w:r w:rsidR="00F633A5">
        <w:rPr>
          <w:rFonts w:ascii="Times New Roman" w:hAnsi="Times New Roman"/>
          <w:lang w:val="ru-RU"/>
        </w:rPr>
        <w:t>кументации для участия в тендере</w:t>
      </w:r>
      <w:r>
        <w:rPr>
          <w:rFonts w:ascii="Times New Roman" w:hAnsi="Times New Roman"/>
          <w:lang w:val="ru-RU"/>
        </w:rPr>
        <w:t xml:space="preserve"> со стороны участника означает его безоговорочное согласие со всеми условиями прописанными в </w:t>
      </w:r>
      <w:r w:rsidRPr="00F633A5">
        <w:rPr>
          <w:rFonts w:ascii="Times New Roman" w:hAnsi="Times New Roman"/>
          <w:b/>
          <w:lang w:val="ru-RU"/>
        </w:rPr>
        <w:t>«тендерном деле»</w:t>
      </w:r>
    </w:p>
    <w:p w14:paraId="6E2AE1A1" w14:textId="77777777" w:rsidR="00C35333" w:rsidRPr="00F00C93" w:rsidRDefault="00C35333" w:rsidP="009157D7">
      <w:pPr>
        <w:spacing w:before="120"/>
        <w:ind w:firstLine="720"/>
        <w:jc w:val="both"/>
        <w:rPr>
          <w:rFonts w:ascii="Times New Roman" w:hAnsi="Times New Roman"/>
          <w:lang w:val="ru-RU"/>
        </w:rPr>
      </w:pPr>
    </w:p>
    <w:p w14:paraId="7D744B4D" w14:textId="77777777" w:rsidR="00BB6461" w:rsidRPr="00E86FA0" w:rsidRDefault="00BB6461" w:rsidP="009157D7">
      <w:pPr>
        <w:spacing w:before="120"/>
        <w:ind w:firstLine="720"/>
        <w:jc w:val="both"/>
        <w:rPr>
          <w:rFonts w:ascii="Times New Roman" w:hAnsi="Times New Roman"/>
          <w:b/>
          <w:lang w:val="ru-RU"/>
        </w:rPr>
      </w:pPr>
      <w:r w:rsidRPr="00E86FA0">
        <w:rPr>
          <w:rFonts w:ascii="Times New Roman" w:hAnsi="Times New Roman"/>
          <w:b/>
          <w:lang w:val="ru-RU"/>
        </w:rPr>
        <w:t xml:space="preserve">7. </w:t>
      </w:r>
      <w:r>
        <w:rPr>
          <w:rFonts w:ascii="Times New Roman" w:hAnsi="Times New Roman"/>
          <w:b/>
          <w:lang w:val="ru-RU"/>
        </w:rPr>
        <w:t>О</w:t>
      </w:r>
      <w:r w:rsidRPr="00E86FA0">
        <w:rPr>
          <w:rFonts w:ascii="Times New Roman" w:hAnsi="Times New Roman"/>
          <w:b/>
          <w:lang w:val="ru-RU"/>
        </w:rPr>
        <w:t>тклонение</w:t>
      </w:r>
    </w:p>
    <w:p w14:paraId="7179C37A" w14:textId="77777777" w:rsidR="00BB6461" w:rsidRPr="00551448" w:rsidRDefault="008C1627" w:rsidP="009157D7">
      <w:pPr>
        <w:spacing w:before="12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«Сейферворлд» </w:t>
      </w:r>
      <w:r w:rsidR="00BB6461" w:rsidRPr="00551448">
        <w:rPr>
          <w:rFonts w:ascii="Times New Roman" w:hAnsi="Times New Roman"/>
          <w:lang w:val="ru-RU"/>
        </w:rPr>
        <w:t xml:space="preserve">оставляет за собой право вносить изменения в расписание </w:t>
      </w:r>
      <w:r w:rsidR="00BB6461">
        <w:rPr>
          <w:rFonts w:ascii="Times New Roman" w:hAnsi="Times New Roman"/>
          <w:lang w:val="ru-RU"/>
        </w:rPr>
        <w:t xml:space="preserve">тендера </w:t>
      </w:r>
      <w:r w:rsidR="00BB6461" w:rsidRPr="00551448">
        <w:rPr>
          <w:rFonts w:ascii="Times New Roman" w:hAnsi="Times New Roman"/>
          <w:lang w:val="ru-RU"/>
        </w:rPr>
        <w:t>и контракта награждения, включая право:</w:t>
      </w:r>
    </w:p>
    <w:p w14:paraId="674D1EEC" w14:textId="77777777" w:rsidR="00BB6461" w:rsidRPr="00551448" w:rsidRDefault="00BB6461" w:rsidP="009157D7">
      <w:pPr>
        <w:pStyle w:val="ListParagraph"/>
        <w:numPr>
          <w:ilvl w:val="0"/>
          <w:numId w:val="23"/>
        </w:numPr>
        <w:spacing w:before="120"/>
        <w:ind w:right="-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отмены</w:t>
      </w:r>
      <w:r w:rsidRPr="0055144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данного </w:t>
      </w:r>
      <w:r w:rsidRPr="00551448">
        <w:rPr>
          <w:rFonts w:ascii="Times New Roman" w:hAnsi="Times New Roman"/>
          <w:lang w:val="ru-RU"/>
        </w:rPr>
        <w:t>тендер</w:t>
      </w:r>
      <w:r>
        <w:rPr>
          <w:rFonts w:ascii="Times New Roman" w:hAnsi="Times New Roman"/>
          <w:lang w:val="ru-RU"/>
        </w:rPr>
        <w:t>ного</w:t>
      </w:r>
      <w:r w:rsidRPr="00551448">
        <w:rPr>
          <w:rFonts w:ascii="Times New Roman" w:hAnsi="Times New Roman"/>
          <w:lang w:val="ru-RU"/>
        </w:rPr>
        <w:t xml:space="preserve"> процесс</w:t>
      </w:r>
      <w:r>
        <w:rPr>
          <w:rFonts w:ascii="Times New Roman" w:hAnsi="Times New Roman"/>
          <w:lang w:val="ru-RU"/>
        </w:rPr>
        <w:t>а</w:t>
      </w:r>
      <w:r w:rsidRPr="00551448">
        <w:rPr>
          <w:rFonts w:ascii="Times New Roman" w:hAnsi="Times New Roman"/>
          <w:lang w:val="ru-RU"/>
        </w:rPr>
        <w:t xml:space="preserve"> в любое время и не </w:t>
      </w:r>
      <w:r>
        <w:rPr>
          <w:rFonts w:ascii="Times New Roman" w:hAnsi="Times New Roman"/>
          <w:lang w:val="ru-RU"/>
        </w:rPr>
        <w:t xml:space="preserve">заключать никакого </w:t>
      </w:r>
      <w:r w:rsidR="008C1627">
        <w:rPr>
          <w:rFonts w:ascii="Times New Roman" w:hAnsi="Times New Roman"/>
          <w:lang w:val="ru-RU"/>
        </w:rPr>
        <w:t>договора;</w:t>
      </w:r>
    </w:p>
    <w:p w14:paraId="14A82A77" w14:textId="77777777" w:rsidR="00BB6461" w:rsidRPr="00551448" w:rsidRDefault="00BB6461" w:rsidP="009157D7">
      <w:pPr>
        <w:pStyle w:val="ListParagraph"/>
        <w:numPr>
          <w:ilvl w:val="0"/>
          <w:numId w:val="23"/>
        </w:numPr>
        <w:spacing w:before="120"/>
        <w:ind w:right="-2"/>
        <w:jc w:val="both"/>
        <w:rPr>
          <w:rFonts w:ascii="Times New Roman" w:hAnsi="Times New Roman"/>
          <w:lang w:val="ru-RU"/>
        </w:rPr>
      </w:pPr>
      <w:r w:rsidRPr="00551448">
        <w:rPr>
          <w:rFonts w:ascii="Times New Roman" w:hAnsi="Times New Roman"/>
          <w:lang w:val="ru-RU"/>
        </w:rPr>
        <w:t xml:space="preserve">не заключать контракт </w:t>
      </w:r>
      <w:r>
        <w:rPr>
          <w:rFonts w:ascii="Times New Roman" w:hAnsi="Times New Roman"/>
          <w:lang w:val="ru-RU"/>
        </w:rPr>
        <w:t xml:space="preserve">на основе данного </w:t>
      </w:r>
      <w:r w:rsidRPr="00551448">
        <w:rPr>
          <w:rFonts w:ascii="Times New Roman" w:hAnsi="Times New Roman"/>
          <w:lang w:val="ru-RU"/>
        </w:rPr>
        <w:t xml:space="preserve">приглашения к участию в </w:t>
      </w:r>
      <w:r>
        <w:rPr>
          <w:rFonts w:ascii="Times New Roman" w:hAnsi="Times New Roman"/>
          <w:lang w:val="ru-RU"/>
        </w:rPr>
        <w:t>тендере</w:t>
      </w:r>
      <w:r w:rsidR="008C1627">
        <w:rPr>
          <w:rFonts w:ascii="Times New Roman" w:hAnsi="Times New Roman"/>
          <w:lang w:val="ru-RU"/>
        </w:rPr>
        <w:t>;</w:t>
      </w:r>
    </w:p>
    <w:p w14:paraId="1271CBD5" w14:textId="77777777" w:rsidR="00BB6461" w:rsidRPr="00551448" w:rsidRDefault="008C1627" w:rsidP="009157D7">
      <w:pPr>
        <w:spacing w:before="12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«Сейферворлд»</w:t>
      </w:r>
      <w:r w:rsidR="00BB6461" w:rsidRPr="00551448">
        <w:rPr>
          <w:rFonts w:ascii="Times New Roman" w:hAnsi="Times New Roman"/>
          <w:lang w:val="ru-RU"/>
        </w:rPr>
        <w:t xml:space="preserve"> </w:t>
      </w:r>
      <w:r w:rsidR="00BB6461">
        <w:rPr>
          <w:rFonts w:ascii="Times New Roman" w:hAnsi="Times New Roman"/>
          <w:lang w:val="ru-RU"/>
        </w:rPr>
        <w:t>не привязывает себя в принятии самой низкой котировки или другого тендера</w:t>
      </w:r>
      <w:r>
        <w:rPr>
          <w:rFonts w:ascii="Times New Roman" w:hAnsi="Times New Roman"/>
          <w:lang w:val="ru-RU"/>
        </w:rPr>
        <w:t>;</w:t>
      </w:r>
    </w:p>
    <w:p w14:paraId="32A5717D" w14:textId="77777777" w:rsidR="00BB6461" w:rsidRDefault="008C1627" w:rsidP="009157D7">
      <w:pPr>
        <w:spacing w:before="120"/>
        <w:ind w:firstLine="72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«Сейферворлд»</w:t>
      </w:r>
      <w:r w:rsidR="00BB6461" w:rsidRPr="00551448">
        <w:rPr>
          <w:rFonts w:ascii="Times New Roman" w:hAnsi="Times New Roman"/>
          <w:lang w:val="ru-RU"/>
        </w:rPr>
        <w:t xml:space="preserve"> </w:t>
      </w:r>
      <w:r w:rsidR="00BB6461" w:rsidRPr="00551448">
        <w:rPr>
          <w:rFonts w:ascii="Times New Roman" w:hAnsi="Times New Roman"/>
          <w:bCs/>
          <w:lang w:val="ru-RU"/>
        </w:rPr>
        <w:t xml:space="preserve">не несет ответственности в отношении любых расходов, понесенных </w:t>
      </w:r>
      <w:r w:rsidR="00BB6461">
        <w:rPr>
          <w:rFonts w:ascii="Times New Roman" w:hAnsi="Times New Roman"/>
          <w:bCs/>
          <w:lang w:val="ru-RU"/>
        </w:rPr>
        <w:t>заявителем</w:t>
      </w:r>
      <w:r w:rsidR="00BB6461" w:rsidRPr="00551448">
        <w:rPr>
          <w:rFonts w:ascii="Times New Roman" w:hAnsi="Times New Roman"/>
          <w:bCs/>
          <w:lang w:val="ru-RU"/>
        </w:rPr>
        <w:t xml:space="preserve"> в подготовке предложения, в том числе производства презентационных материалов, брошюр, спецификаций </w:t>
      </w:r>
      <w:r w:rsidR="00BB6461">
        <w:rPr>
          <w:rFonts w:ascii="Times New Roman" w:hAnsi="Times New Roman"/>
          <w:bCs/>
          <w:lang w:val="ru-RU"/>
        </w:rPr>
        <w:t xml:space="preserve">товаров </w:t>
      </w:r>
      <w:r w:rsidR="00BB6461" w:rsidRPr="00551448">
        <w:rPr>
          <w:rFonts w:ascii="Times New Roman" w:hAnsi="Times New Roman"/>
          <w:bCs/>
          <w:lang w:val="ru-RU"/>
        </w:rPr>
        <w:t>и руководств для оценки.</w:t>
      </w:r>
    </w:p>
    <w:p w14:paraId="0FFF8A5A" w14:textId="77777777" w:rsidR="00BB6461" w:rsidRDefault="00BB6461" w:rsidP="00AD3974">
      <w:pPr>
        <w:spacing w:before="120"/>
        <w:rPr>
          <w:rFonts w:ascii="Times New Roman" w:hAnsi="Times New Roman"/>
          <w:b/>
          <w:lang w:val="ru-RU"/>
        </w:rPr>
      </w:pPr>
    </w:p>
    <w:p w14:paraId="596B4C2D" w14:textId="77777777" w:rsidR="00BB6461" w:rsidRPr="00551448" w:rsidRDefault="00BB6461" w:rsidP="004B685F">
      <w:pPr>
        <w:spacing w:before="120"/>
        <w:ind w:firstLine="720"/>
        <w:rPr>
          <w:rFonts w:ascii="Times New Roman" w:hAnsi="Times New Roman"/>
          <w:b/>
          <w:lang w:val="ru-RU"/>
        </w:rPr>
      </w:pPr>
      <w:r w:rsidRPr="00551448">
        <w:rPr>
          <w:rFonts w:ascii="Times New Roman" w:hAnsi="Times New Roman"/>
          <w:b/>
          <w:lang w:val="ru-RU"/>
        </w:rPr>
        <w:t xml:space="preserve">8. </w:t>
      </w:r>
      <w:r>
        <w:rPr>
          <w:rFonts w:ascii="Times New Roman" w:hAnsi="Times New Roman"/>
          <w:b/>
          <w:lang w:val="ru-RU"/>
        </w:rPr>
        <w:t>Р</w:t>
      </w:r>
      <w:r w:rsidRPr="00551448">
        <w:rPr>
          <w:rFonts w:ascii="Times New Roman" w:hAnsi="Times New Roman"/>
          <w:b/>
          <w:lang w:val="ru-RU"/>
        </w:rPr>
        <w:t>азъяснени</w:t>
      </w:r>
      <w:r>
        <w:rPr>
          <w:rFonts w:ascii="Times New Roman" w:hAnsi="Times New Roman"/>
          <w:b/>
          <w:lang w:val="ru-RU"/>
        </w:rPr>
        <w:t>я</w:t>
      </w:r>
    </w:p>
    <w:p w14:paraId="04563E02" w14:textId="77777777" w:rsidR="00BB6461" w:rsidRPr="00551448" w:rsidRDefault="00BB6461" w:rsidP="004B685F">
      <w:pPr>
        <w:spacing w:before="120"/>
        <w:ind w:firstLine="720"/>
        <w:jc w:val="both"/>
        <w:rPr>
          <w:rFonts w:ascii="Times New Roman" w:hAnsi="Times New Roman"/>
          <w:bCs/>
          <w:lang w:val="ru-RU"/>
        </w:rPr>
      </w:pPr>
      <w:r w:rsidRPr="00551448">
        <w:rPr>
          <w:rFonts w:ascii="Times New Roman" w:hAnsi="Times New Roman"/>
          <w:bCs/>
          <w:lang w:val="ru-RU"/>
        </w:rPr>
        <w:t xml:space="preserve">Участники тендера могут </w:t>
      </w:r>
      <w:r>
        <w:rPr>
          <w:rFonts w:ascii="Times New Roman" w:hAnsi="Times New Roman"/>
          <w:bCs/>
          <w:lang w:val="ru-RU"/>
        </w:rPr>
        <w:t>задать вопросы, связанные с этим тендером</w:t>
      </w:r>
      <w:r w:rsidRPr="00551448">
        <w:rPr>
          <w:rFonts w:ascii="Times New Roman" w:hAnsi="Times New Roman"/>
          <w:bCs/>
          <w:lang w:val="ru-RU"/>
        </w:rPr>
        <w:t xml:space="preserve"> </w:t>
      </w:r>
      <w:r w:rsidR="008C1627">
        <w:rPr>
          <w:rFonts w:ascii="Times New Roman" w:hAnsi="Times New Roman"/>
          <w:bCs/>
          <w:lang w:val="ru-RU"/>
        </w:rPr>
        <w:t xml:space="preserve">в письменной форме на адрес электронной почты, который указан </w:t>
      </w:r>
      <w:r w:rsidRPr="00551448">
        <w:rPr>
          <w:rFonts w:ascii="Times New Roman" w:hAnsi="Times New Roman"/>
          <w:bCs/>
          <w:lang w:val="ru-RU"/>
        </w:rPr>
        <w:t xml:space="preserve">в разделе </w:t>
      </w:r>
      <w:r w:rsidRPr="00F633A5">
        <w:rPr>
          <w:rFonts w:ascii="Times New Roman" w:hAnsi="Times New Roman"/>
          <w:b/>
          <w:bCs/>
          <w:lang w:val="ru-RU"/>
        </w:rPr>
        <w:t>«Таблицы основных фактов тендер</w:t>
      </w:r>
      <w:r w:rsidR="00F00C93" w:rsidRPr="00F633A5">
        <w:rPr>
          <w:rFonts w:ascii="Times New Roman" w:hAnsi="Times New Roman"/>
          <w:b/>
          <w:bCs/>
          <w:lang w:val="ru-RU"/>
        </w:rPr>
        <w:t>а»</w:t>
      </w:r>
      <w:r w:rsidR="00F633A5">
        <w:rPr>
          <w:rFonts w:ascii="Times New Roman" w:hAnsi="Times New Roman"/>
          <w:bCs/>
          <w:lang w:val="ru-RU"/>
        </w:rPr>
        <w:t xml:space="preserve"> а также по телефонам</w:t>
      </w:r>
      <w:r w:rsidR="008C1627">
        <w:rPr>
          <w:rFonts w:ascii="Times New Roman" w:hAnsi="Times New Roman"/>
          <w:bCs/>
          <w:lang w:val="ru-RU"/>
        </w:rPr>
        <w:t xml:space="preserve"> указанному там же</w:t>
      </w:r>
      <w:r w:rsidRPr="00551448">
        <w:rPr>
          <w:rFonts w:ascii="Times New Roman" w:hAnsi="Times New Roman"/>
          <w:bCs/>
          <w:lang w:val="ru-RU"/>
        </w:rPr>
        <w:t xml:space="preserve">. </w:t>
      </w:r>
    </w:p>
    <w:p w14:paraId="7B95762A" w14:textId="77777777" w:rsidR="00BB6461" w:rsidRPr="00551448" w:rsidRDefault="008C1627" w:rsidP="004B685F">
      <w:pPr>
        <w:spacing w:before="120"/>
        <w:ind w:firstLine="72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«Сейферворлд»</w:t>
      </w:r>
      <w:r w:rsidR="00BB6461" w:rsidRPr="00551448">
        <w:rPr>
          <w:rFonts w:ascii="Times New Roman" w:hAnsi="Times New Roman"/>
          <w:lang w:val="ru-RU"/>
        </w:rPr>
        <w:t xml:space="preserve"> </w:t>
      </w:r>
      <w:r w:rsidR="00BB6461" w:rsidRPr="00551448">
        <w:rPr>
          <w:rFonts w:ascii="Times New Roman" w:hAnsi="Times New Roman"/>
          <w:bCs/>
          <w:lang w:val="ru-RU"/>
        </w:rPr>
        <w:t>может запросить дополнительную информацию у участников тендера после представления своих предложений.</w:t>
      </w:r>
    </w:p>
    <w:p w14:paraId="2FE3263D" w14:textId="77777777" w:rsidR="00BB6461" w:rsidRDefault="00BB6461" w:rsidP="004B685F">
      <w:pPr>
        <w:spacing w:before="120"/>
        <w:ind w:firstLine="720"/>
        <w:jc w:val="both"/>
        <w:rPr>
          <w:rFonts w:ascii="Times New Roman" w:hAnsi="Times New Roman"/>
          <w:bCs/>
          <w:lang w:val="ru-RU"/>
        </w:rPr>
      </w:pPr>
      <w:r w:rsidRPr="00551448">
        <w:rPr>
          <w:rFonts w:ascii="Times New Roman" w:hAnsi="Times New Roman"/>
          <w:bCs/>
          <w:lang w:val="ru-RU"/>
        </w:rPr>
        <w:t xml:space="preserve">Ответственность </w:t>
      </w:r>
      <w:r>
        <w:rPr>
          <w:rFonts w:ascii="Times New Roman" w:hAnsi="Times New Roman"/>
          <w:bCs/>
          <w:lang w:val="ru-RU"/>
        </w:rPr>
        <w:t>за полноценность предложения</w:t>
      </w:r>
      <w:r w:rsidRPr="00551448">
        <w:rPr>
          <w:rFonts w:ascii="Times New Roman" w:hAnsi="Times New Roman"/>
          <w:bCs/>
          <w:lang w:val="ru-RU"/>
        </w:rPr>
        <w:t xml:space="preserve"> и </w:t>
      </w:r>
      <w:r>
        <w:rPr>
          <w:rFonts w:ascii="Times New Roman" w:hAnsi="Times New Roman"/>
          <w:bCs/>
          <w:lang w:val="ru-RU"/>
        </w:rPr>
        <w:t xml:space="preserve">соответствие </w:t>
      </w:r>
      <w:r w:rsidRPr="00551448">
        <w:rPr>
          <w:rFonts w:ascii="Times New Roman" w:hAnsi="Times New Roman"/>
          <w:bCs/>
          <w:lang w:val="ru-RU"/>
        </w:rPr>
        <w:t xml:space="preserve">требованиям </w:t>
      </w:r>
      <w:r w:rsidR="008C1627">
        <w:rPr>
          <w:rFonts w:ascii="Times New Roman" w:hAnsi="Times New Roman"/>
          <w:bCs/>
          <w:lang w:val="ru-RU"/>
        </w:rPr>
        <w:t>«Сейферворлд» целиком лежит на заявителе</w:t>
      </w:r>
      <w:r w:rsidRPr="00551448">
        <w:rPr>
          <w:rFonts w:ascii="Times New Roman" w:hAnsi="Times New Roman"/>
          <w:bCs/>
          <w:lang w:val="ru-RU"/>
        </w:rPr>
        <w:t>. Не</w:t>
      </w:r>
      <w:r>
        <w:rPr>
          <w:rFonts w:ascii="Times New Roman" w:hAnsi="Times New Roman"/>
          <w:bCs/>
          <w:lang w:val="ru-RU"/>
        </w:rPr>
        <w:t xml:space="preserve"> </w:t>
      </w:r>
      <w:r w:rsidRPr="00551448">
        <w:rPr>
          <w:rFonts w:ascii="Times New Roman" w:hAnsi="Times New Roman"/>
          <w:bCs/>
          <w:lang w:val="ru-RU"/>
        </w:rPr>
        <w:t xml:space="preserve">соблюдение этих требований может привести к </w:t>
      </w:r>
      <w:r>
        <w:rPr>
          <w:rFonts w:ascii="Times New Roman" w:hAnsi="Times New Roman"/>
          <w:bCs/>
          <w:lang w:val="ru-RU"/>
        </w:rPr>
        <w:t>отклонению предложения</w:t>
      </w:r>
      <w:r w:rsidRPr="00551448">
        <w:rPr>
          <w:rFonts w:ascii="Times New Roman" w:hAnsi="Times New Roman"/>
          <w:bCs/>
          <w:lang w:val="ru-RU"/>
        </w:rPr>
        <w:t xml:space="preserve"> без объяснения причин. </w:t>
      </w:r>
      <w:r w:rsidR="008C1627">
        <w:rPr>
          <w:rFonts w:ascii="Times New Roman" w:hAnsi="Times New Roman"/>
          <w:bCs/>
          <w:lang w:val="ru-RU"/>
        </w:rPr>
        <w:t xml:space="preserve">В связи с этим, пожалуйста, </w:t>
      </w:r>
      <w:r w:rsidRPr="00551448">
        <w:rPr>
          <w:rFonts w:ascii="Times New Roman" w:hAnsi="Times New Roman"/>
          <w:bCs/>
          <w:lang w:val="ru-RU"/>
        </w:rPr>
        <w:t xml:space="preserve">убедитесь, что вы внимательно </w:t>
      </w:r>
      <w:r>
        <w:rPr>
          <w:rFonts w:ascii="Times New Roman" w:hAnsi="Times New Roman"/>
          <w:bCs/>
          <w:lang w:val="ru-RU"/>
        </w:rPr>
        <w:t>ознакомились с</w:t>
      </w:r>
      <w:r w:rsidRPr="00551448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данным </w:t>
      </w:r>
      <w:r w:rsidRPr="00551448">
        <w:rPr>
          <w:rFonts w:ascii="Times New Roman" w:hAnsi="Times New Roman"/>
          <w:bCs/>
          <w:lang w:val="ru-RU"/>
        </w:rPr>
        <w:t>документ</w:t>
      </w:r>
      <w:r>
        <w:rPr>
          <w:rFonts w:ascii="Times New Roman" w:hAnsi="Times New Roman"/>
          <w:bCs/>
          <w:lang w:val="ru-RU"/>
        </w:rPr>
        <w:t>ом</w:t>
      </w:r>
      <w:r w:rsidRPr="00551448">
        <w:rPr>
          <w:rFonts w:ascii="Times New Roman" w:hAnsi="Times New Roman"/>
          <w:bCs/>
          <w:lang w:val="ru-RU"/>
        </w:rPr>
        <w:t xml:space="preserve"> и полностью </w:t>
      </w:r>
      <w:r>
        <w:rPr>
          <w:rFonts w:ascii="Times New Roman" w:hAnsi="Times New Roman"/>
          <w:bCs/>
          <w:lang w:val="ru-RU"/>
        </w:rPr>
        <w:t xml:space="preserve">ответили </w:t>
      </w:r>
      <w:r w:rsidRPr="00551448">
        <w:rPr>
          <w:rFonts w:ascii="Times New Roman" w:hAnsi="Times New Roman"/>
          <w:bCs/>
          <w:lang w:val="ru-RU"/>
        </w:rPr>
        <w:t>на все вопросы.</w:t>
      </w:r>
    </w:p>
    <w:p w14:paraId="383ECB1A" w14:textId="77777777" w:rsidR="00BB6461" w:rsidRDefault="00BB6461" w:rsidP="00551448">
      <w:pPr>
        <w:spacing w:before="120"/>
        <w:rPr>
          <w:rFonts w:ascii="Times New Roman" w:hAnsi="Times New Roman"/>
          <w:bCs/>
          <w:lang w:val="ru-RU"/>
        </w:rPr>
      </w:pPr>
    </w:p>
    <w:p w14:paraId="5C026F39" w14:textId="77777777" w:rsidR="00BB6461" w:rsidRPr="00E86FA0" w:rsidRDefault="00BB6461" w:rsidP="00AD3974">
      <w:pPr>
        <w:spacing w:before="120"/>
        <w:ind w:firstLine="567"/>
        <w:rPr>
          <w:rFonts w:ascii="Times New Roman" w:hAnsi="Times New Roman"/>
          <w:b/>
          <w:lang w:val="ru-RU"/>
        </w:rPr>
      </w:pPr>
    </w:p>
    <w:p w14:paraId="6471C22F" w14:textId="77777777" w:rsidR="00BB6461" w:rsidRPr="00551448" w:rsidRDefault="00BB6461" w:rsidP="00A10FEE">
      <w:pPr>
        <w:spacing w:after="200" w:line="276" w:lineRule="auto"/>
        <w:rPr>
          <w:rFonts w:ascii="Times New Roman" w:hAnsi="Times New Roman"/>
          <w:b/>
          <w:lang w:val="ru-RU"/>
        </w:rPr>
      </w:pPr>
      <w:r w:rsidRPr="00551448">
        <w:rPr>
          <w:rFonts w:ascii="Times New Roman" w:hAnsi="Times New Roman"/>
          <w:b/>
          <w:lang w:val="ru-RU"/>
        </w:rPr>
        <w:br w:type="page"/>
      </w:r>
      <w:r>
        <w:rPr>
          <w:rFonts w:ascii="Times New Roman" w:hAnsi="Times New Roman"/>
          <w:b/>
          <w:lang w:val="ru-RU"/>
        </w:rPr>
        <w:lastRenderedPageBreak/>
        <w:t>Приложение</w:t>
      </w:r>
      <w:r w:rsidRPr="00551448">
        <w:rPr>
          <w:rFonts w:ascii="Times New Roman" w:hAnsi="Times New Roman"/>
          <w:b/>
          <w:lang w:val="ru-RU"/>
        </w:rPr>
        <w:t xml:space="preserve"> </w:t>
      </w:r>
      <w:r w:rsidRPr="00A10FEE">
        <w:rPr>
          <w:rFonts w:ascii="Times New Roman" w:hAnsi="Times New Roman"/>
          <w:b/>
        </w:rPr>
        <w:t>A</w:t>
      </w:r>
    </w:p>
    <w:p w14:paraId="7B33752A" w14:textId="77777777" w:rsidR="00BB6461" w:rsidRPr="00551448" w:rsidRDefault="00BB6461" w:rsidP="00672D23">
      <w:pPr>
        <w:pStyle w:val="Heading5"/>
        <w:tabs>
          <w:tab w:val="center" w:pos="10206"/>
        </w:tabs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Анкета Поставщика </w:t>
      </w:r>
      <w:r w:rsidR="008C1627">
        <w:rPr>
          <w:rFonts w:ascii="Times New Roman" w:hAnsi="Times New Roman"/>
          <w:sz w:val="24"/>
          <w:szCs w:val="24"/>
        </w:rPr>
        <w:t>«Сейферворлд»</w:t>
      </w:r>
    </w:p>
    <w:p w14:paraId="0022C246" w14:textId="77777777" w:rsidR="00BB6461" w:rsidRPr="00551448" w:rsidRDefault="00BB6461">
      <w:pPr>
        <w:jc w:val="center"/>
        <w:rPr>
          <w:rFonts w:ascii="Times New Roman" w:hAnsi="Times New Roman"/>
          <w:bCs/>
          <w:lang w:val="ru-RU"/>
        </w:rPr>
      </w:pPr>
    </w:p>
    <w:p w14:paraId="5083AE34" w14:textId="77777777" w:rsidR="00BB6461" w:rsidRPr="00551448" w:rsidRDefault="00BB6461">
      <w:pPr>
        <w:tabs>
          <w:tab w:val="center" w:pos="10206"/>
        </w:tabs>
        <w:rPr>
          <w:rFonts w:ascii="Times New Roman" w:hAnsi="Times New Roman"/>
          <w:b/>
          <w:lang w:val="ru-RU"/>
        </w:rPr>
      </w:pPr>
    </w:p>
    <w:p w14:paraId="66BED243" w14:textId="77777777" w:rsidR="00BB6461" w:rsidRPr="00551448" w:rsidRDefault="00BB6461">
      <w:pPr>
        <w:tabs>
          <w:tab w:val="center" w:pos="10206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Часть</w:t>
      </w:r>
      <w:r w:rsidRPr="00551448">
        <w:rPr>
          <w:rFonts w:ascii="Times New Roman" w:hAnsi="Times New Roman"/>
          <w:b/>
          <w:lang w:val="ru-RU"/>
        </w:rPr>
        <w:t xml:space="preserve"> </w:t>
      </w:r>
      <w:r w:rsidRPr="00A10FEE">
        <w:rPr>
          <w:rFonts w:ascii="Times New Roman" w:hAnsi="Times New Roman"/>
          <w:b/>
        </w:rPr>
        <w:t>A</w:t>
      </w:r>
      <w:r w:rsidRPr="00551448">
        <w:rPr>
          <w:rFonts w:ascii="Times New Roman" w:hAnsi="Times New Roman"/>
          <w:b/>
          <w:lang w:val="ru-RU"/>
        </w:rPr>
        <w:t xml:space="preserve">: </w:t>
      </w:r>
      <w:r>
        <w:rPr>
          <w:rFonts w:ascii="Times New Roman" w:hAnsi="Times New Roman"/>
          <w:b/>
          <w:lang w:val="ru-RU"/>
        </w:rPr>
        <w:t xml:space="preserve">Ваши данные </w:t>
      </w:r>
      <w:r w:rsidR="008C1627">
        <w:rPr>
          <w:rFonts w:ascii="Times New Roman" w:hAnsi="Times New Roman"/>
          <w:b/>
          <w:lang w:val="ru-RU"/>
        </w:rPr>
        <w:t xml:space="preserve">о </w:t>
      </w:r>
      <w:r>
        <w:rPr>
          <w:rFonts w:ascii="Times New Roman" w:hAnsi="Times New Roman"/>
          <w:b/>
          <w:lang w:val="ru-RU"/>
        </w:rPr>
        <w:t>компании</w:t>
      </w:r>
    </w:p>
    <w:p w14:paraId="4195469B" w14:textId="77777777" w:rsidR="00BB6461" w:rsidRPr="00551448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</w:p>
    <w:p w14:paraId="16C2823A" w14:textId="77777777" w:rsidR="00BB6461" w:rsidRPr="000D26E1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  <w:r w:rsidRPr="000D26E1">
        <w:rPr>
          <w:rFonts w:ascii="Times New Roman" w:hAnsi="Times New Roman"/>
          <w:lang w:val="ru-RU"/>
        </w:rPr>
        <w:t>1. Пож</w:t>
      </w:r>
      <w:r>
        <w:rPr>
          <w:rFonts w:ascii="Times New Roman" w:hAnsi="Times New Roman"/>
          <w:lang w:val="ru-RU"/>
        </w:rPr>
        <w:t>алуйста, укажите название Вашей</w:t>
      </w:r>
      <w:r w:rsidRPr="000D26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компании</w:t>
      </w:r>
      <w:r w:rsidRPr="000D26E1">
        <w:rPr>
          <w:rFonts w:ascii="Times New Roman" w:hAnsi="Times New Roman"/>
          <w:lang w:val="ru-RU"/>
        </w:rPr>
        <w:t xml:space="preserve"> и любой материнской или дочерней компании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B6461" w:rsidRPr="00F411AD" w14:paraId="1543349A" w14:textId="77777777">
        <w:trPr>
          <w:cantSplit/>
          <w:trHeight w:val="448"/>
        </w:trPr>
        <w:tc>
          <w:tcPr>
            <w:tcW w:w="9214" w:type="dxa"/>
            <w:vAlign w:val="center"/>
          </w:tcPr>
          <w:p w14:paraId="3F0A9D59" w14:textId="77777777" w:rsidR="00BB6461" w:rsidRPr="000D26E1" w:rsidRDefault="00BB6461">
            <w:pPr>
              <w:tabs>
                <w:tab w:val="center" w:pos="10206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4E45C68B" w14:textId="77777777" w:rsidR="00BB6461" w:rsidRPr="000D26E1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</w:p>
    <w:p w14:paraId="65DEB117" w14:textId="77777777" w:rsidR="00BB6461" w:rsidRPr="004B685F" w:rsidRDefault="00BB6461">
      <w:pPr>
        <w:tabs>
          <w:tab w:val="center" w:pos="10206"/>
        </w:tabs>
        <w:ind w:left="312" w:hanging="312"/>
        <w:rPr>
          <w:rFonts w:ascii="Times New Roman" w:hAnsi="Times New Roman"/>
          <w:lang w:val="ru-RU"/>
        </w:rPr>
      </w:pPr>
      <w:r w:rsidRPr="004B685F">
        <w:rPr>
          <w:rFonts w:ascii="Times New Roman" w:hAnsi="Times New Roman"/>
          <w:lang w:val="ru-RU"/>
        </w:rPr>
        <w:t xml:space="preserve">2.  </w:t>
      </w:r>
      <w:r w:rsidRPr="000D26E1">
        <w:rPr>
          <w:rFonts w:ascii="Times New Roman" w:hAnsi="Times New Roman"/>
          <w:lang w:val="ru-RU"/>
        </w:rPr>
        <w:t>Пож</w:t>
      </w:r>
      <w:r w:rsidR="004B70CE">
        <w:rPr>
          <w:rFonts w:ascii="Times New Roman" w:hAnsi="Times New Roman"/>
          <w:lang w:val="ru-RU"/>
        </w:rPr>
        <w:t>алуйста, укажите адрес В</w:t>
      </w:r>
      <w:r>
        <w:rPr>
          <w:rFonts w:ascii="Times New Roman" w:hAnsi="Times New Roman"/>
          <w:lang w:val="ru-RU"/>
        </w:rPr>
        <w:t>ашей компании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BB6461" w:rsidRPr="00F411AD" w14:paraId="03ACDA3B" w14:textId="77777777" w:rsidTr="007A1B10">
        <w:trPr>
          <w:cantSplit/>
          <w:trHeight w:val="476"/>
        </w:trPr>
        <w:tc>
          <w:tcPr>
            <w:tcW w:w="4678" w:type="dxa"/>
          </w:tcPr>
          <w:p w14:paraId="2B3C9D18" w14:textId="77777777" w:rsidR="00BB6461" w:rsidRPr="000D26E1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Зарегистрированный офис </w:t>
            </w:r>
          </w:p>
          <w:p w14:paraId="4F635E1C" w14:textId="77777777" w:rsidR="00BB6461" w:rsidRPr="00A10FEE" w:rsidRDefault="00BB6461">
            <w:pPr>
              <w:tabs>
                <w:tab w:val="center" w:pos="10206"/>
              </w:tabs>
              <w:rPr>
                <w:rFonts w:ascii="Times New Roman" w:hAnsi="Times New Roman"/>
              </w:rPr>
            </w:pPr>
          </w:p>
          <w:p w14:paraId="321E4173" w14:textId="77777777" w:rsidR="00BB6461" w:rsidRPr="00A10FEE" w:rsidRDefault="00BB6461">
            <w:pPr>
              <w:tabs>
                <w:tab w:val="center" w:pos="10206"/>
              </w:tabs>
              <w:rPr>
                <w:rFonts w:ascii="Times New Roman" w:hAnsi="Times New Roman"/>
              </w:rPr>
            </w:pPr>
          </w:p>
          <w:p w14:paraId="4DC1941F" w14:textId="77777777" w:rsidR="00BB6461" w:rsidRPr="00A10FEE" w:rsidRDefault="00BB6461">
            <w:pPr>
              <w:tabs>
                <w:tab w:val="center" w:pos="10206"/>
              </w:tabs>
              <w:rPr>
                <w:rFonts w:ascii="Times New Roman" w:hAnsi="Times New Roman"/>
              </w:rPr>
            </w:pPr>
          </w:p>
          <w:p w14:paraId="165C3DB5" w14:textId="77777777" w:rsidR="00BB6461" w:rsidRPr="00A10FEE" w:rsidRDefault="00BB6461">
            <w:pPr>
              <w:tabs>
                <w:tab w:val="center" w:pos="10206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BB8176D" w14:textId="77777777" w:rsidR="00BB6461" w:rsidRPr="000D26E1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Адрес для заказа</w:t>
            </w:r>
            <w:r w:rsidRPr="000D26E1">
              <w:rPr>
                <w:rFonts w:ascii="Times New Roman" w:hAnsi="Times New Roman"/>
                <w:lang w:val="ru-RU"/>
              </w:rPr>
              <w:t xml:space="preserve"> (</w:t>
            </w:r>
            <w:r>
              <w:rPr>
                <w:rFonts w:ascii="Times New Roman" w:hAnsi="Times New Roman"/>
                <w:lang w:val="ru-RU"/>
              </w:rPr>
              <w:t>если другой</w:t>
            </w:r>
            <w:r w:rsidRPr="000D26E1">
              <w:rPr>
                <w:rFonts w:ascii="Times New Roman" w:hAnsi="Times New Roman"/>
                <w:lang w:val="ru-RU"/>
              </w:rPr>
              <w:t>)</w:t>
            </w:r>
          </w:p>
          <w:p w14:paraId="1067A62A" w14:textId="77777777" w:rsidR="00BB6461" w:rsidRPr="000D26E1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</w:p>
          <w:p w14:paraId="735E4C95" w14:textId="77777777" w:rsidR="00BB6461" w:rsidRPr="000D26E1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14:paraId="193CC4B4" w14:textId="77777777" w:rsidR="00BB6461" w:rsidRPr="000D26E1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</w:p>
    <w:p w14:paraId="4B52FADE" w14:textId="77777777" w:rsidR="00BB6461" w:rsidRPr="000D26E1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  <w:r w:rsidRPr="00E86FA0">
        <w:rPr>
          <w:rFonts w:ascii="Times New Roman" w:hAnsi="Times New Roman"/>
          <w:lang w:val="ru-RU"/>
        </w:rPr>
        <w:t xml:space="preserve">3.  </w:t>
      </w:r>
      <w:r w:rsidRPr="000D26E1">
        <w:rPr>
          <w:rFonts w:ascii="Times New Roman" w:hAnsi="Times New Roman"/>
          <w:lang w:val="ru-RU"/>
        </w:rPr>
        <w:t>Пож</w:t>
      </w:r>
      <w:r>
        <w:rPr>
          <w:rFonts w:ascii="Times New Roman" w:hAnsi="Times New Roman"/>
          <w:lang w:val="ru-RU"/>
        </w:rPr>
        <w:t>алуйста</w:t>
      </w:r>
      <w:r w:rsidRPr="000D26E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укажите</w:t>
      </w:r>
      <w:r w:rsidRPr="000D26E1">
        <w:rPr>
          <w:rFonts w:ascii="Times New Roman" w:hAnsi="Times New Roman"/>
          <w:lang w:val="ru-RU"/>
        </w:rPr>
        <w:t xml:space="preserve"> </w:t>
      </w:r>
      <w:r w:rsidR="004B70CE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аш</w:t>
      </w:r>
      <w:r w:rsidRPr="000D26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номер</w:t>
      </w:r>
      <w:r w:rsidRPr="000D26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телефона</w:t>
      </w:r>
      <w:r w:rsidRPr="000D26E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факс</w:t>
      </w:r>
      <w:r w:rsidRPr="000D26E1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эл</w:t>
      </w:r>
      <w:r w:rsidRPr="000D26E1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почту</w:t>
      </w:r>
      <w:r w:rsidRPr="000D26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 w:rsidRPr="000D26E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вебсайт</w:t>
      </w:r>
      <w:r w:rsidRPr="000D26E1">
        <w:rPr>
          <w:rFonts w:ascii="Times New Roman" w:hAnsi="Times New Roman"/>
          <w:lang w:val="ru-RU"/>
        </w:rPr>
        <w:t>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0"/>
        <w:gridCol w:w="4554"/>
      </w:tblGrid>
      <w:tr w:rsidR="00BB6461" w:rsidRPr="00A10FEE" w14:paraId="45E3C64C" w14:textId="77777777">
        <w:trPr>
          <w:cantSplit/>
          <w:trHeight w:val="500"/>
        </w:trPr>
        <w:tc>
          <w:tcPr>
            <w:tcW w:w="4660" w:type="dxa"/>
          </w:tcPr>
          <w:p w14:paraId="496EE972" w14:textId="77777777" w:rsidR="00BB6461" w:rsidRPr="000D26E1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Телефон</w:t>
            </w:r>
          </w:p>
        </w:tc>
        <w:tc>
          <w:tcPr>
            <w:tcW w:w="4554" w:type="dxa"/>
          </w:tcPr>
          <w:p w14:paraId="3EFE893D" w14:textId="77777777" w:rsidR="00BB6461" w:rsidRPr="000D26E1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Факс</w:t>
            </w:r>
          </w:p>
        </w:tc>
      </w:tr>
      <w:tr w:rsidR="00BB6461" w:rsidRPr="00A10FEE" w14:paraId="6E15D385" w14:textId="77777777">
        <w:trPr>
          <w:cantSplit/>
          <w:trHeight w:val="500"/>
        </w:trPr>
        <w:tc>
          <w:tcPr>
            <w:tcW w:w="4660" w:type="dxa"/>
          </w:tcPr>
          <w:p w14:paraId="4E3B22FB" w14:textId="77777777" w:rsidR="00BB6461" w:rsidRPr="000D26E1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Эл.почта</w:t>
            </w:r>
          </w:p>
        </w:tc>
        <w:tc>
          <w:tcPr>
            <w:tcW w:w="4554" w:type="dxa"/>
          </w:tcPr>
          <w:p w14:paraId="4DB9DB10" w14:textId="77777777" w:rsidR="00BB6461" w:rsidRPr="000D26E1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Вебсайт</w:t>
            </w:r>
          </w:p>
        </w:tc>
      </w:tr>
    </w:tbl>
    <w:p w14:paraId="566085EF" w14:textId="77777777" w:rsidR="00BB6461" w:rsidRPr="00A10FEE" w:rsidRDefault="00BB6461">
      <w:pPr>
        <w:tabs>
          <w:tab w:val="center" w:pos="10206"/>
        </w:tabs>
        <w:rPr>
          <w:rFonts w:ascii="Times New Roman" w:hAnsi="Times New Roman"/>
        </w:rPr>
      </w:pPr>
    </w:p>
    <w:p w14:paraId="4FFEFBF6" w14:textId="77777777" w:rsidR="00BB6461" w:rsidRPr="00A10FEE" w:rsidRDefault="00BB6461">
      <w:pPr>
        <w:tabs>
          <w:tab w:val="center" w:pos="10206"/>
        </w:tabs>
        <w:rPr>
          <w:rFonts w:ascii="Times New Roman" w:hAnsi="Times New Roman"/>
        </w:rPr>
      </w:pPr>
    </w:p>
    <w:p w14:paraId="0414F9EB" w14:textId="77777777" w:rsidR="00BB6461" w:rsidRPr="002574AC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  <w:r w:rsidRPr="00E86FA0">
        <w:rPr>
          <w:rFonts w:ascii="Times New Roman" w:hAnsi="Times New Roman"/>
          <w:lang w:val="ru-RU"/>
        </w:rPr>
        <w:t xml:space="preserve">4.  </w:t>
      </w:r>
      <w:r w:rsidRPr="000D26E1">
        <w:rPr>
          <w:rFonts w:ascii="Times New Roman" w:hAnsi="Times New Roman"/>
          <w:lang w:val="ru-RU"/>
        </w:rPr>
        <w:t>Пож</w:t>
      </w:r>
      <w:r>
        <w:rPr>
          <w:rFonts w:ascii="Times New Roman" w:hAnsi="Times New Roman"/>
          <w:lang w:val="ru-RU"/>
        </w:rPr>
        <w:t>алуйста</w:t>
      </w:r>
      <w:r w:rsidRPr="002574A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укажите</w:t>
      </w:r>
      <w:r w:rsidRPr="002574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характер</w:t>
      </w:r>
      <w:r w:rsidRPr="002574AC">
        <w:rPr>
          <w:rFonts w:ascii="Times New Roman" w:hAnsi="Times New Roman"/>
          <w:lang w:val="ru-RU"/>
        </w:rPr>
        <w:t xml:space="preserve"> </w:t>
      </w:r>
      <w:r w:rsidR="004B70CE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ашей</w:t>
      </w:r>
      <w:r w:rsidRPr="002574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деятельности</w:t>
      </w:r>
      <w:r w:rsidRPr="002574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основных </w:t>
      </w:r>
      <w:r w:rsidR="004B70CE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аших товаров/услуг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B6461" w:rsidRPr="00F411AD" w14:paraId="0660D504" w14:textId="77777777">
        <w:trPr>
          <w:cantSplit/>
          <w:trHeight w:val="448"/>
        </w:trPr>
        <w:tc>
          <w:tcPr>
            <w:tcW w:w="9214" w:type="dxa"/>
            <w:vAlign w:val="center"/>
          </w:tcPr>
          <w:p w14:paraId="33C44EEA" w14:textId="77777777" w:rsidR="00BB6461" w:rsidRPr="002574AC" w:rsidRDefault="00BB6461">
            <w:pPr>
              <w:tabs>
                <w:tab w:val="center" w:pos="10206"/>
              </w:tabs>
              <w:jc w:val="center"/>
              <w:rPr>
                <w:rFonts w:ascii="Times New Roman" w:hAnsi="Times New Roman"/>
                <w:lang w:val="ru-RU"/>
              </w:rPr>
            </w:pPr>
          </w:p>
          <w:p w14:paraId="0D1436BC" w14:textId="77777777" w:rsidR="00BB6461" w:rsidRPr="002574AC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</w:p>
          <w:p w14:paraId="5B8487F6" w14:textId="77777777" w:rsidR="00BB6461" w:rsidRPr="002574AC" w:rsidRDefault="00BB6461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14:paraId="4BD8BC77" w14:textId="77777777" w:rsidR="00BB6461" w:rsidRPr="002574AC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</w:p>
    <w:p w14:paraId="54C2FC0B" w14:textId="77777777" w:rsidR="00BB6461" w:rsidRPr="002574AC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  <w:r w:rsidRPr="00E86FA0">
        <w:rPr>
          <w:rFonts w:ascii="Times New Roman" w:hAnsi="Times New Roman"/>
          <w:lang w:val="ru-RU"/>
        </w:rPr>
        <w:t xml:space="preserve">5.  </w:t>
      </w:r>
      <w:r w:rsidRPr="000D26E1">
        <w:rPr>
          <w:rFonts w:ascii="Times New Roman" w:hAnsi="Times New Roman"/>
          <w:lang w:val="ru-RU"/>
        </w:rPr>
        <w:t>Пож</w:t>
      </w:r>
      <w:r>
        <w:rPr>
          <w:rFonts w:ascii="Times New Roman" w:hAnsi="Times New Roman"/>
          <w:lang w:val="ru-RU"/>
        </w:rPr>
        <w:t>алуйста</w:t>
      </w:r>
      <w:r w:rsidRPr="002574A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дайте</w:t>
      </w:r>
      <w:r w:rsidRPr="002574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регистрационный</w:t>
      </w:r>
      <w:r w:rsidRPr="002574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номер</w:t>
      </w:r>
      <w:r w:rsidRPr="002574AC">
        <w:rPr>
          <w:rFonts w:ascii="Times New Roman" w:hAnsi="Times New Roman"/>
          <w:lang w:val="ru-RU"/>
        </w:rPr>
        <w:t xml:space="preserve"> </w:t>
      </w:r>
      <w:r w:rsidR="004B70CE"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lang w:val="ru-RU"/>
        </w:rPr>
        <w:t>ашей</w:t>
      </w:r>
      <w:r w:rsidRPr="002574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компании</w:t>
      </w:r>
      <w:r w:rsidRPr="002574AC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опыт в этой сфере и номер ИНН</w:t>
      </w:r>
      <w:r w:rsidRPr="002574AC">
        <w:rPr>
          <w:rFonts w:ascii="Times New Roman" w:hAnsi="Times New Roman"/>
          <w:lang w:val="ru-RU"/>
        </w:rPr>
        <w:t xml:space="preserve">: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3426"/>
        <w:gridCol w:w="2754"/>
      </w:tblGrid>
      <w:tr w:rsidR="00BB6461" w:rsidRPr="00A10FEE" w14:paraId="37F27631" w14:textId="77777777">
        <w:trPr>
          <w:trHeight w:val="334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C1187" w14:textId="77777777" w:rsidR="00BB6461" w:rsidRPr="002574AC" w:rsidRDefault="00BB6461">
            <w:pPr>
              <w:tabs>
                <w:tab w:val="center" w:pos="1020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</w:t>
            </w:r>
            <w:r w:rsidRPr="002574AC"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номер компании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95896" w14:textId="77777777" w:rsidR="00BB6461" w:rsidRPr="002574AC" w:rsidRDefault="00BB6461">
            <w:pPr>
              <w:tabs>
                <w:tab w:val="center" w:pos="1020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Опыт работы (в годах)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84596" w14:textId="77777777" w:rsidR="00BB6461" w:rsidRPr="002574AC" w:rsidRDefault="00BB6461">
            <w:pPr>
              <w:tabs>
                <w:tab w:val="center" w:pos="10206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Номер ИНН</w:t>
            </w:r>
          </w:p>
        </w:tc>
      </w:tr>
      <w:tr w:rsidR="00BB6461" w:rsidRPr="00A10FEE" w14:paraId="748145DB" w14:textId="77777777">
        <w:trPr>
          <w:trHeight w:val="476"/>
        </w:trPr>
        <w:tc>
          <w:tcPr>
            <w:tcW w:w="3034" w:type="dxa"/>
          </w:tcPr>
          <w:p w14:paraId="6BAD0273" w14:textId="77777777" w:rsidR="00BB6461" w:rsidRPr="00A10FEE" w:rsidRDefault="00BB6461">
            <w:pPr>
              <w:tabs>
                <w:tab w:val="center" w:pos="10206"/>
              </w:tabs>
              <w:rPr>
                <w:rFonts w:ascii="Times New Roman" w:hAnsi="Times New Roman"/>
              </w:rPr>
            </w:pPr>
          </w:p>
        </w:tc>
        <w:tc>
          <w:tcPr>
            <w:tcW w:w="3426" w:type="dxa"/>
          </w:tcPr>
          <w:p w14:paraId="6743EF02" w14:textId="77777777" w:rsidR="00BB6461" w:rsidRPr="00A10FEE" w:rsidRDefault="00BB6461">
            <w:pPr>
              <w:tabs>
                <w:tab w:val="center" w:pos="10206"/>
              </w:tabs>
              <w:rPr>
                <w:rFonts w:ascii="Times New Roman" w:hAnsi="Times New Roman"/>
              </w:rPr>
            </w:pPr>
          </w:p>
        </w:tc>
        <w:tc>
          <w:tcPr>
            <w:tcW w:w="2754" w:type="dxa"/>
          </w:tcPr>
          <w:p w14:paraId="34351C09" w14:textId="77777777" w:rsidR="00BB6461" w:rsidRPr="00A10FEE" w:rsidRDefault="00BB6461">
            <w:pPr>
              <w:tabs>
                <w:tab w:val="center" w:pos="10206"/>
              </w:tabs>
              <w:rPr>
                <w:rFonts w:ascii="Times New Roman" w:hAnsi="Times New Roman"/>
              </w:rPr>
            </w:pPr>
          </w:p>
        </w:tc>
      </w:tr>
    </w:tbl>
    <w:p w14:paraId="1E61D26E" w14:textId="77777777" w:rsidR="00BB6461" w:rsidRPr="00A10FEE" w:rsidRDefault="00BB6461">
      <w:pPr>
        <w:rPr>
          <w:rFonts w:ascii="Times New Roman" w:hAnsi="Times New Roman"/>
        </w:rPr>
      </w:pPr>
    </w:p>
    <w:p w14:paraId="29D280C8" w14:textId="77777777" w:rsidR="00BB6461" w:rsidRPr="00A10FEE" w:rsidRDefault="00BB6461">
      <w:pPr>
        <w:rPr>
          <w:rFonts w:ascii="Times New Roman" w:hAnsi="Times New Roman"/>
        </w:rPr>
      </w:pPr>
      <w:r w:rsidRPr="00A10FEE">
        <w:rPr>
          <w:rFonts w:ascii="Times New Roman" w:hAnsi="Times New Roman"/>
        </w:rPr>
        <w:t xml:space="preserve">6.  </w:t>
      </w:r>
      <w:r>
        <w:rPr>
          <w:rFonts w:ascii="Times New Roman" w:hAnsi="Times New Roman"/>
          <w:lang w:val="ru-RU"/>
        </w:rPr>
        <w:t>Юридический статус деятельности</w:t>
      </w:r>
      <w:r w:rsidRPr="00A10FEE">
        <w:rPr>
          <w:rFonts w:ascii="Times New Roman" w:hAnsi="Times New Roman"/>
        </w:rPr>
        <w:t>?</w:t>
      </w: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2660"/>
        <w:gridCol w:w="284"/>
        <w:gridCol w:w="1700"/>
        <w:gridCol w:w="283"/>
        <w:gridCol w:w="2127"/>
        <w:gridCol w:w="284"/>
        <w:gridCol w:w="2184"/>
        <w:gridCol w:w="7"/>
        <w:gridCol w:w="229"/>
        <w:gridCol w:w="7"/>
      </w:tblGrid>
      <w:tr w:rsidR="00BB6461" w:rsidRPr="00A10FEE" w14:paraId="07F266F5" w14:textId="77777777" w:rsidTr="002574AC">
        <w:trPr>
          <w:gridAfter w:val="1"/>
          <w:wAfter w:w="7" w:type="dxa"/>
          <w:trHeight w:val="280"/>
        </w:trPr>
        <w:tc>
          <w:tcPr>
            <w:tcW w:w="2660" w:type="dxa"/>
            <w:vAlign w:val="center"/>
          </w:tcPr>
          <w:p w14:paraId="0BA342B0" w14:textId="320A968F" w:rsidR="00BB6461" w:rsidRPr="002574AC" w:rsidRDefault="00CD7F58" w:rsidP="002574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Общество</w:t>
            </w:r>
            <w:r w:rsidR="00BB6461" w:rsidRPr="002574AC">
              <w:rPr>
                <w:rFonts w:ascii="Times New Roman" w:hAnsi="Times New Roman"/>
                <w:lang w:val="ru-RU"/>
              </w:rPr>
              <w:t xml:space="preserve"> с ограниченной ответственностью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1F19" w14:textId="77777777" w:rsidR="00BB6461" w:rsidRPr="002574AC" w:rsidRDefault="00BB6461" w:rsidP="00544B8A">
            <w:pPr>
              <w:spacing w:before="60"/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30AFCEA9" w14:textId="77777777" w:rsidR="00BB6461" w:rsidRPr="002574AC" w:rsidRDefault="00BB6461" w:rsidP="00544B8A">
            <w:pPr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 w:rsidRPr="00E1437A">
              <w:rPr>
                <w:rFonts w:ascii="Times New Roman" w:hAnsi="Times New Roman"/>
                <w:lang w:val="ru-RU"/>
              </w:rPr>
              <w:t>Товарищество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F54C" w14:textId="77777777" w:rsidR="00BB6461" w:rsidRPr="00A10FEE" w:rsidRDefault="00BB6461" w:rsidP="00544B8A">
            <w:pPr>
              <w:spacing w:before="6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7AA3E86" w14:textId="77777777" w:rsidR="00BB6461" w:rsidRPr="00A10FEE" w:rsidRDefault="00BB6461" w:rsidP="00544B8A">
            <w:pPr>
              <w:spacing w:before="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  <w:r w:rsidRPr="00E1437A">
              <w:rPr>
                <w:rFonts w:ascii="Times New Roman" w:hAnsi="Times New Roman"/>
                <w:lang w:val="ru-RU"/>
              </w:rPr>
              <w:t>ндивидуальный</w:t>
            </w:r>
            <w:r w:rsidRPr="002574AC">
              <w:rPr>
                <w:rFonts w:ascii="Times New Roman" w:hAnsi="Times New Roman"/>
              </w:rPr>
              <w:t xml:space="preserve"> </w:t>
            </w:r>
            <w:r w:rsidRPr="00E1437A">
              <w:rPr>
                <w:rFonts w:ascii="Times New Roman" w:hAnsi="Times New Roman"/>
                <w:lang w:val="ru-RU"/>
              </w:rPr>
              <w:t>предприниматель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7352" w14:textId="77777777" w:rsidR="00BB6461" w:rsidRPr="00A10FEE" w:rsidRDefault="00BB6461" w:rsidP="00544B8A">
            <w:pPr>
              <w:spacing w:before="6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84" w:type="dxa"/>
            <w:tcBorders>
              <w:left w:val="nil"/>
            </w:tcBorders>
            <w:vAlign w:val="center"/>
          </w:tcPr>
          <w:p w14:paraId="1FADE60F" w14:textId="77777777" w:rsidR="00BB6461" w:rsidRPr="002574AC" w:rsidRDefault="00BB6461" w:rsidP="00544B8A">
            <w:pPr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Частная компания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C0C" w14:textId="77777777" w:rsidR="00BB6461" w:rsidRPr="00A10FEE" w:rsidRDefault="00BB6461" w:rsidP="00544B8A">
            <w:pPr>
              <w:spacing w:before="60"/>
              <w:jc w:val="right"/>
              <w:rPr>
                <w:rFonts w:ascii="Times New Roman" w:hAnsi="Times New Roman"/>
              </w:rPr>
            </w:pPr>
          </w:p>
        </w:tc>
      </w:tr>
      <w:tr w:rsidR="00BB6461" w:rsidRPr="00A10FEE" w14:paraId="51E952E6" w14:textId="77777777" w:rsidTr="002574AC">
        <w:trPr>
          <w:cantSplit/>
          <w:trHeight w:val="224"/>
        </w:trPr>
        <w:tc>
          <w:tcPr>
            <w:tcW w:w="2660" w:type="dxa"/>
            <w:vAlign w:val="center"/>
          </w:tcPr>
          <w:p w14:paraId="79647C5F" w14:textId="77777777" w:rsidR="00BB6461" w:rsidRPr="002574AC" w:rsidRDefault="00BB6461" w:rsidP="002574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Некоммерческая организация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51A2" w14:textId="77777777" w:rsidR="00BB6461" w:rsidRPr="00A10FEE" w:rsidRDefault="00BB6461" w:rsidP="00544B8A">
            <w:pPr>
              <w:spacing w:before="60"/>
              <w:jc w:val="right"/>
              <w:rPr>
                <w:rFonts w:ascii="Times New Roman" w:hAnsi="Times New Roman"/>
              </w:rPr>
            </w:pPr>
          </w:p>
        </w:tc>
        <w:tc>
          <w:tcPr>
            <w:tcW w:w="4110" w:type="dxa"/>
            <w:gridSpan w:val="3"/>
            <w:tcBorders>
              <w:left w:val="nil"/>
            </w:tcBorders>
            <w:vAlign w:val="center"/>
          </w:tcPr>
          <w:p w14:paraId="03BC76EB" w14:textId="77777777" w:rsidR="00BB6461" w:rsidRPr="002574AC" w:rsidRDefault="00BB6461" w:rsidP="00544B8A">
            <w:pPr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Государственное агентство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B849" w14:textId="77777777" w:rsidR="00BB6461" w:rsidRPr="00A10FEE" w:rsidRDefault="00BB6461" w:rsidP="00544B8A">
            <w:pPr>
              <w:spacing w:before="60"/>
              <w:jc w:val="right"/>
              <w:rPr>
                <w:rFonts w:ascii="Times New Roman" w:hAnsi="Times New Roman"/>
              </w:rPr>
            </w:pPr>
          </w:p>
        </w:tc>
        <w:tc>
          <w:tcPr>
            <w:tcW w:w="219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1ECBB16" w14:textId="77777777" w:rsidR="00BB6461" w:rsidRPr="002574AC" w:rsidRDefault="00BB6461" w:rsidP="00544B8A">
            <w:pPr>
              <w:spacing w:before="60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Самозанятый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A7D" w14:textId="77777777" w:rsidR="00BB6461" w:rsidRPr="00A10FEE" w:rsidRDefault="00BB6461" w:rsidP="00544B8A">
            <w:pPr>
              <w:spacing w:before="60"/>
              <w:jc w:val="right"/>
              <w:rPr>
                <w:rFonts w:ascii="Times New Roman" w:hAnsi="Times New Roman"/>
              </w:rPr>
            </w:pPr>
          </w:p>
        </w:tc>
      </w:tr>
    </w:tbl>
    <w:p w14:paraId="7F1E1432" w14:textId="77777777" w:rsidR="00BB6461" w:rsidRPr="00A10FEE" w:rsidRDefault="00BB6461">
      <w:pPr>
        <w:rPr>
          <w:rFonts w:ascii="Times New Roman" w:hAnsi="Times New Roman"/>
        </w:rPr>
      </w:pPr>
    </w:p>
    <w:p w14:paraId="3FF9CFC7" w14:textId="117BD077" w:rsidR="00BB6461" w:rsidRPr="002574AC" w:rsidRDefault="00BB6461">
      <w:pPr>
        <w:rPr>
          <w:rFonts w:ascii="Times New Roman" w:hAnsi="Times New Roman"/>
          <w:lang w:val="ru-RU"/>
        </w:rPr>
      </w:pPr>
      <w:r w:rsidRPr="002574AC">
        <w:rPr>
          <w:rFonts w:ascii="Times New Roman" w:hAnsi="Times New Roman"/>
          <w:lang w:val="ru-RU"/>
        </w:rPr>
        <w:t xml:space="preserve">7. </w:t>
      </w:r>
      <w:r>
        <w:rPr>
          <w:rFonts w:ascii="Times New Roman" w:hAnsi="Times New Roman"/>
          <w:lang w:val="ru-RU"/>
        </w:rPr>
        <w:t>Оборот компании в</w:t>
      </w:r>
      <w:r w:rsidRPr="002574AC">
        <w:rPr>
          <w:rFonts w:ascii="Times New Roman" w:hAnsi="Times New Roman"/>
          <w:lang w:val="ru-RU"/>
        </w:rPr>
        <w:t xml:space="preserve"> </w:t>
      </w:r>
      <w:r w:rsidR="00DE4EA5">
        <w:rPr>
          <w:rFonts w:ascii="Times New Roman" w:hAnsi="Times New Roman"/>
          <w:lang w:val="ru-RU"/>
        </w:rPr>
        <w:t>сомони за 201</w:t>
      </w:r>
      <w:r w:rsidR="00CD7F58">
        <w:rPr>
          <w:rFonts w:ascii="Times New Roman" w:hAnsi="Times New Roman"/>
          <w:lang w:val="ru-RU"/>
        </w:rPr>
        <w:t>2</w:t>
      </w:r>
      <w:r w:rsidR="00DE4EA5">
        <w:rPr>
          <w:rFonts w:ascii="Times New Roman" w:hAnsi="Times New Roman"/>
          <w:lang w:val="ru-RU"/>
        </w:rPr>
        <w:t>-201</w:t>
      </w:r>
      <w:r w:rsidR="00CD7F58">
        <w:rPr>
          <w:rFonts w:ascii="Times New Roman" w:hAnsi="Times New Roman"/>
          <w:lang w:val="ru-RU"/>
        </w:rPr>
        <w:t>7</w:t>
      </w:r>
      <w:r w:rsidRPr="002574AC">
        <w:rPr>
          <w:rFonts w:ascii="Times New Roman" w:hAnsi="Times New Roman"/>
          <w:lang w:val="ru-RU"/>
        </w:rPr>
        <w:t xml:space="preserve">:     ____________ </w:t>
      </w:r>
    </w:p>
    <w:p w14:paraId="6DA4EAD1" w14:textId="77777777" w:rsidR="00BB6461" w:rsidRPr="002574AC" w:rsidRDefault="00BB6461">
      <w:pPr>
        <w:rPr>
          <w:rFonts w:ascii="Times New Roman" w:hAnsi="Times New Roman"/>
          <w:lang w:val="ru-RU"/>
        </w:rPr>
      </w:pPr>
    </w:p>
    <w:p w14:paraId="7E1EDC0A" w14:textId="77777777" w:rsidR="00C35333" w:rsidRDefault="00C35333">
      <w:pPr>
        <w:ind w:left="284"/>
        <w:rPr>
          <w:rFonts w:ascii="Times New Roman" w:hAnsi="Times New Roman"/>
          <w:lang w:val="ru-RU"/>
        </w:rPr>
      </w:pPr>
    </w:p>
    <w:p w14:paraId="00EC63E6" w14:textId="77777777" w:rsidR="00C35333" w:rsidRDefault="00C35333">
      <w:pPr>
        <w:ind w:left="284"/>
        <w:rPr>
          <w:rFonts w:ascii="Times New Roman" w:hAnsi="Times New Roman"/>
          <w:lang w:val="ru-RU"/>
        </w:rPr>
      </w:pPr>
    </w:p>
    <w:p w14:paraId="07C11034" w14:textId="77777777" w:rsidR="00C35333" w:rsidRDefault="00C35333">
      <w:pPr>
        <w:ind w:left="284"/>
        <w:rPr>
          <w:rFonts w:ascii="Times New Roman" w:hAnsi="Times New Roman"/>
          <w:lang w:val="ru-RU"/>
        </w:rPr>
      </w:pPr>
    </w:p>
    <w:p w14:paraId="14973D5D" w14:textId="77777777" w:rsidR="00C35333" w:rsidRDefault="00C35333">
      <w:pPr>
        <w:ind w:left="284"/>
        <w:rPr>
          <w:rFonts w:ascii="Times New Roman" w:hAnsi="Times New Roman"/>
          <w:lang w:val="ru-RU"/>
        </w:rPr>
      </w:pPr>
    </w:p>
    <w:p w14:paraId="0919C6AF" w14:textId="77777777" w:rsidR="00C35333" w:rsidRDefault="00C35333">
      <w:pPr>
        <w:ind w:left="284"/>
        <w:rPr>
          <w:rFonts w:ascii="Times New Roman" w:hAnsi="Times New Roman"/>
          <w:lang w:val="ru-RU"/>
        </w:rPr>
      </w:pPr>
    </w:p>
    <w:p w14:paraId="3CE7D1A6" w14:textId="77777777" w:rsidR="00C35333" w:rsidRDefault="00C35333">
      <w:pPr>
        <w:ind w:left="284"/>
        <w:rPr>
          <w:rFonts w:ascii="Times New Roman" w:hAnsi="Times New Roman"/>
          <w:lang w:val="ru-RU"/>
        </w:rPr>
      </w:pPr>
    </w:p>
    <w:p w14:paraId="246293A0" w14:textId="77777777" w:rsidR="00C35333" w:rsidRDefault="00C35333">
      <w:pPr>
        <w:ind w:left="284"/>
        <w:rPr>
          <w:rFonts w:ascii="Times New Roman" w:hAnsi="Times New Roman"/>
          <w:lang w:val="ru-RU"/>
        </w:rPr>
      </w:pPr>
    </w:p>
    <w:p w14:paraId="6AD158D9" w14:textId="77777777" w:rsidR="00BB6461" w:rsidRPr="002574AC" w:rsidRDefault="00BB6461">
      <w:pPr>
        <w:ind w:left="284"/>
        <w:rPr>
          <w:rFonts w:ascii="Times New Roman" w:hAnsi="Times New Roman"/>
          <w:lang w:val="ru-RU"/>
        </w:rPr>
      </w:pPr>
      <w:r w:rsidRPr="002574AC">
        <w:rPr>
          <w:rFonts w:ascii="Times New Roman" w:hAnsi="Times New Roman"/>
          <w:lang w:val="ru-RU"/>
        </w:rPr>
        <w:lastRenderedPageBreak/>
        <w:tab/>
      </w:r>
      <w:r w:rsidRPr="002574AC">
        <w:rPr>
          <w:rFonts w:ascii="Times New Roman" w:hAnsi="Times New Roman"/>
          <w:lang w:val="ru-RU"/>
        </w:rPr>
        <w:tab/>
      </w:r>
      <w:r w:rsidRPr="002574AC">
        <w:rPr>
          <w:rFonts w:ascii="Times New Roman" w:hAnsi="Times New Roman"/>
          <w:lang w:val="ru-RU"/>
        </w:rPr>
        <w:tab/>
      </w:r>
      <w:r w:rsidRPr="002574AC">
        <w:rPr>
          <w:rFonts w:ascii="Times New Roman" w:hAnsi="Times New Roman"/>
          <w:lang w:val="ru-RU"/>
        </w:rPr>
        <w:tab/>
      </w:r>
    </w:p>
    <w:p w14:paraId="7C4A5FA9" w14:textId="77777777" w:rsidR="00BB6461" w:rsidRPr="002574AC" w:rsidRDefault="00BB6461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Часть</w:t>
      </w:r>
      <w:r w:rsidRPr="002574AC">
        <w:rPr>
          <w:rFonts w:ascii="Times New Roman" w:hAnsi="Times New Roman"/>
          <w:b/>
          <w:lang w:val="ru-RU"/>
        </w:rPr>
        <w:t xml:space="preserve"> </w:t>
      </w:r>
      <w:r w:rsidRPr="00A10FEE">
        <w:rPr>
          <w:rFonts w:ascii="Times New Roman" w:hAnsi="Times New Roman"/>
          <w:b/>
        </w:rPr>
        <w:t>B</w:t>
      </w:r>
      <w:r w:rsidRPr="002574AC">
        <w:rPr>
          <w:rFonts w:ascii="Times New Roman" w:hAnsi="Times New Roman"/>
          <w:b/>
          <w:lang w:val="ru-RU"/>
        </w:rPr>
        <w:t xml:space="preserve">: </w:t>
      </w:r>
      <w:r>
        <w:rPr>
          <w:rFonts w:ascii="Times New Roman" w:hAnsi="Times New Roman"/>
          <w:b/>
          <w:lang w:val="ru-RU"/>
        </w:rPr>
        <w:t>Банковские данные</w:t>
      </w:r>
    </w:p>
    <w:p w14:paraId="4C44C6B6" w14:textId="77777777" w:rsidR="00BB6461" w:rsidRPr="002574AC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</w:p>
    <w:p w14:paraId="058818C0" w14:textId="500A8B5D" w:rsidR="00BB6461" w:rsidRPr="002574AC" w:rsidRDefault="00BB6461" w:rsidP="009157D7">
      <w:pPr>
        <w:tabs>
          <w:tab w:val="center" w:pos="10206"/>
        </w:tabs>
        <w:ind w:left="288" w:hanging="288"/>
        <w:jc w:val="both"/>
        <w:rPr>
          <w:rFonts w:ascii="Times New Roman" w:hAnsi="Times New Roman"/>
          <w:lang w:val="ru-RU"/>
        </w:rPr>
      </w:pPr>
      <w:r w:rsidRPr="002574AC">
        <w:rPr>
          <w:rFonts w:ascii="Times New Roman" w:hAnsi="Times New Roman"/>
          <w:lang w:val="ru-RU"/>
        </w:rPr>
        <w:t xml:space="preserve">8. </w:t>
      </w:r>
      <w:r w:rsidRPr="000D26E1">
        <w:rPr>
          <w:rFonts w:ascii="Times New Roman" w:hAnsi="Times New Roman"/>
          <w:lang w:val="ru-RU"/>
        </w:rPr>
        <w:t>Пож</w:t>
      </w:r>
      <w:r>
        <w:rPr>
          <w:rFonts w:ascii="Times New Roman" w:hAnsi="Times New Roman"/>
          <w:lang w:val="ru-RU"/>
        </w:rPr>
        <w:t>алуйста</w:t>
      </w:r>
      <w:r w:rsidRPr="002574AC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представьте</w:t>
      </w:r>
      <w:r w:rsidRPr="002574AC">
        <w:rPr>
          <w:rFonts w:ascii="Times New Roman" w:hAnsi="Times New Roman"/>
          <w:lang w:val="ru-RU"/>
        </w:rPr>
        <w:t xml:space="preserve"> свои банковские реквизиты, </w:t>
      </w:r>
      <w:r>
        <w:rPr>
          <w:rFonts w:ascii="Times New Roman" w:hAnsi="Times New Roman"/>
          <w:lang w:val="ru-RU"/>
        </w:rPr>
        <w:t xml:space="preserve">так как </w:t>
      </w:r>
      <w:r w:rsidR="007C52BD">
        <w:rPr>
          <w:rFonts w:ascii="Times New Roman" w:hAnsi="Times New Roman"/>
          <w:lang w:val="ru-RU"/>
        </w:rPr>
        <w:t>расчёты</w:t>
      </w:r>
      <w:r w:rsidRPr="002574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будут производиться </w:t>
      </w:r>
      <w:r w:rsidR="00CD7F58">
        <w:rPr>
          <w:rFonts w:ascii="Times New Roman" w:hAnsi="Times New Roman"/>
          <w:lang w:val="ru-RU"/>
        </w:rPr>
        <w:t xml:space="preserve">банковским </w:t>
      </w:r>
      <w:r w:rsidRPr="002574AC">
        <w:rPr>
          <w:rFonts w:ascii="Times New Roman" w:hAnsi="Times New Roman"/>
          <w:lang w:val="ru-RU"/>
        </w:rPr>
        <w:t>переводом</w:t>
      </w:r>
      <w:r w:rsidR="00CE4762">
        <w:rPr>
          <w:rFonts w:ascii="Times New Roman" w:hAnsi="Times New Roman"/>
          <w:lang w:val="ru-RU"/>
        </w:rPr>
        <w:t xml:space="preserve">, непосредственно на </w:t>
      </w:r>
      <w:r w:rsidRPr="002574AC">
        <w:rPr>
          <w:rFonts w:ascii="Times New Roman" w:hAnsi="Times New Roman"/>
          <w:lang w:val="ru-RU"/>
        </w:rPr>
        <w:t>Ваш банковский счет.</w:t>
      </w:r>
    </w:p>
    <w:p w14:paraId="512A2F0D" w14:textId="77777777" w:rsidR="00BB6461" w:rsidRPr="00E86FA0" w:rsidRDefault="00BB6461">
      <w:pPr>
        <w:tabs>
          <w:tab w:val="center" w:pos="10206"/>
        </w:tabs>
        <w:ind w:left="288" w:hanging="288"/>
        <w:rPr>
          <w:rFonts w:ascii="Times New Roman" w:hAnsi="Times New Roman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5493"/>
      </w:tblGrid>
      <w:tr w:rsidR="00BB6461" w:rsidRPr="00A10FEE" w14:paraId="4D9E6BDA" w14:textId="77777777" w:rsidTr="00AE73C4">
        <w:tc>
          <w:tcPr>
            <w:tcW w:w="2835" w:type="dxa"/>
          </w:tcPr>
          <w:p w14:paraId="5A5BF37E" w14:textId="77777777" w:rsidR="00BB6461" w:rsidRPr="00F6512B" w:rsidRDefault="00BB6461" w:rsidP="00AE73C4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Банк</w:t>
            </w:r>
          </w:p>
        </w:tc>
        <w:tc>
          <w:tcPr>
            <w:tcW w:w="5493" w:type="dxa"/>
          </w:tcPr>
          <w:p w14:paraId="14990696" w14:textId="77777777" w:rsidR="00BB6461" w:rsidRPr="00A10FEE" w:rsidRDefault="00BB6461" w:rsidP="00AE73C4">
            <w:pPr>
              <w:spacing w:before="80"/>
              <w:rPr>
                <w:rFonts w:ascii="Times New Roman" w:hAnsi="Times New Roman"/>
              </w:rPr>
            </w:pPr>
          </w:p>
        </w:tc>
      </w:tr>
      <w:tr w:rsidR="00BB6461" w:rsidRPr="00A10FEE" w14:paraId="3AB9326E" w14:textId="77777777" w:rsidTr="00AE73C4">
        <w:tc>
          <w:tcPr>
            <w:tcW w:w="2835" w:type="dxa"/>
          </w:tcPr>
          <w:p w14:paraId="519C6F59" w14:textId="77777777" w:rsidR="00BB6461" w:rsidRPr="00F6512B" w:rsidRDefault="00BB6461" w:rsidP="00AE73C4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Адрес банка </w:t>
            </w:r>
          </w:p>
        </w:tc>
        <w:tc>
          <w:tcPr>
            <w:tcW w:w="5493" w:type="dxa"/>
          </w:tcPr>
          <w:p w14:paraId="79688B69" w14:textId="77777777" w:rsidR="00BB6461" w:rsidRPr="00A10FEE" w:rsidRDefault="00BB6461" w:rsidP="00AE73C4">
            <w:pPr>
              <w:spacing w:before="80"/>
              <w:rPr>
                <w:rFonts w:ascii="Times New Roman" w:hAnsi="Times New Roman"/>
              </w:rPr>
            </w:pPr>
          </w:p>
        </w:tc>
      </w:tr>
      <w:tr w:rsidR="00BB6461" w:rsidRPr="00A10FEE" w14:paraId="400AA45C" w14:textId="77777777" w:rsidTr="00AE73C4">
        <w:tc>
          <w:tcPr>
            <w:tcW w:w="2835" w:type="dxa"/>
          </w:tcPr>
          <w:p w14:paraId="6DD08664" w14:textId="77777777" w:rsidR="00BB6461" w:rsidRPr="00F6512B" w:rsidRDefault="00BB6461" w:rsidP="00AE73C4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счета</w:t>
            </w:r>
          </w:p>
        </w:tc>
        <w:tc>
          <w:tcPr>
            <w:tcW w:w="5493" w:type="dxa"/>
          </w:tcPr>
          <w:p w14:paraId="73C0A1C3" w14:textId="77777777" w:rsidR="00BB6461" w:rsidRPr="00A10FEE" w:rsidRDefault="00BB6461" w:rsidP="00AE73C4">
            <w:pPr>
              <w:spacing w:before="80"/>
              <w:rPr>
                <w:rFonts w:ascii="Times New Roman" w:hAnsi="Times New Roman"/>
              </w:rPr>
            </w:pPr>
          </w:p>
        </w:tc>
      </w:tr>
      <w:tr w:rsidR="00BB6461" w:rsidRPr="00A10FEE" w14:paraId="6798DC00" w14:textId="77777777" w:rsidTr="00AE73C4">
        <w:tc>
          <w:tcPr>
            <w:tcW w:w="2835" w:type="dxa"/>
          </w:tcPr>
          <w:p w14:paraId="73503443" w14:textId="77777777" w:rsidR="00BB6461" w:rsidRPr="00F6512B" w:rsidRDefault="00BB6461" w:rsidP="00AE73C4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Номер счета</w:t>
            </w:r>
          </w:p>
        </w:tc>
        <w:tc>
          <w:tcPr>
            <w:tcW w:w="5493" w:type="dxa"/>
          </w:tcPr>
          <w:p w14:paraId="66F1DC2F" w14:textId="77777777" w:rsidR="00BB6461" w:rsidRPr="00A10FEE" w:rsidRDefault="00BB6461" w:rsidP="00AE73C4">
            <w:pPr>
              <w:spacing w:before="80"/>
              <w:rPr>
                <w:rFonts w:ascii="Times New Roman" w:hAnsi="Times New Roman"/>
              </w:rPr>
            </w:pPr>
          </w:p>
        </w:tc>
      </w:tr>
      <w:tr w:rsidR="00BB6461" w:rsidRPr="00A10FEE" w14:paraId="505C7E41" w14:textId="77777777" w:rsidTr="00AE73C4">
        <w:tc>
          <w:tcPr>
            <w:tcW w:w="2835" w:type="dxa"/>
          </w:tcPr>
          <w:p w14:paraId="6E3CDF89" w14:textId="77777777" w:rsidR="00BB6461" w:rsidRPr="00F6512B" w:rsidRDefault="004B70CE" w:rsidP="00AE73C4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 счёт</w:t>
            </w:r>
          </w:p>
        </w:tc>
        <w:tc>
          <w:tcPr>
            <w:tcW w:w="5493" w:type="dxa"/>
          </w:tcPr>
          <w:p w14:paraId="30588E6B" w14:textId="77777777" w:rsidR="00BB6461" w:rsidRPr="00A10FEE" w:rsidRDefault="00BB6461" w:rsidP="00AE73C4">
            <w:pPr>
              <w:spacing w:before="80"/>
              <w:rPr>
                <w:rFonts w:ascii="Times New Roman" w:hAnsi="Times New Roman"/>
              </w:rPr>
            </w:pPr>
          </w:p>
        </w:tc>
      </w:tr>
      <w:tr w:rsidR="00BB6461" w:rsidRPr="00A10FEE" w14:paraId="205AF629" w14:textId="77777777" w:rsidTr="00AE73C4">
        <w:tc>
          <w:tcPr>
            <w:tcW w:w="2835" w:type="dxa"/>
          </w:tcPr>
          <w:p w14:paraId="07646639" w14:textId="77777777" w:rsidR="00BB6461" w:rsidRPr="00F6512B" w:rsidRDefault="00BB6461" w:rsidP="00F6512B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БИК</w:t>
            </w:r>
            <w:r w:rsidRPr="00A10FE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ru-RU"/>
              </w:rPr>
              <w:t>СВИФТ</w:t>
            </w:r>
          </w:p>
        </w:tc>
        <w:tc>
          <w:tcPr>
            <w:tcW w:w="5493" w:type="dxa"/>
          </w:tcPr>
          <w:p w14:paraId="31B24DAF" w14:textId="77777777" w:rsidR="00BB6461" w:rsidRPr="00A10FEE" w:rsidRDefault="00BB6461" w:rsidP="00AE73C4">
            <w:pPr>
              <w:spacing w:before="80"/>
              <w:rPr>
                <w:rFonts w:ascii="Times New Roman" w:hAnsi="Times New Roman"/>
              </w:rPr>
            </w:pPr>
          </w:p>
        </w:tc>
      </w:tr>
      <w:tr w:rsidR="00BB6461" w:rsidRPr="00A10FEE" w14:paraId="797C3D72" w14:textId="77777777" w:rsidTr="00AE73C4">
        <w:tc>
          <w:tcPr>
            <w:tcW w:w="2835" w:type="dxa"/>
          </w:tcPr>
          <w:p w14:paraId="5CA25697" w14:textId="77777777" w:rsidR="00BB6461" w:rsidRPr="00F6512B" w:rsidRDefault="00BB6461" w:rsidP="00AE73C4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Другая банковская информация </w:t>
            </w:r>
          </w:p>
        </w:tc>
        <w:tc>
          <w:tcPr>
            <w:tcW w:w="5493" w:type="dxa"/>
          </w:tcPr>
          <w:p w14:paraId="5AE0B492" w14:textId="77777777" w:rsidR="00BB6461" w:rsidRPr="00A10FEE" w:rsidRDefault="00BB6461" w:rsidP="00AE73C4">
            <w:pPr>
              <w:spacing w:before="80"/>
              <w:rPr>
                <w:rFonts w:ascii="Times New Roman" w:hAnsi="Times New Roman"/>
              </w:rPr>
            </w:pPr>
          </w:p>
        </w:tc>
      </w:tr>
      <w:tr w:rsidR="00CD7F58" w:rsidRPr="00A10FEE" w14:paraId="1A45A196" w14:textId="77777777" w:rsidTr="00AE73C4">
        <w:tc>
          <w:tcPr>
            <w:tcW w:w="2835" w:type="dxa"/>
          </w:tcPr>
          <w:p w14:paraId="566A9AA9" w14:textId="7C54B9A7" w:rsidR="00CD7F58" w:rsidRDefault="00CD7F58" w:rsidP="00AE73C4">
            <w:pPr>
              <w:spacing w:before="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ИНН банка:</w:t>
            </w:r>
          </w:p>
        </w:tc>
        <w:tc>
          <w:tcPr>
            <w:tcW w:w="5493" w:type="dxa"/>
          </w:tcPr>
          <w:p w14:paraId="52BC3B8E" w14:textId="77777777" w:rsidR="00CD7F58" w:rsidRPr="00A10FEE" w:rsidRDefault="00CD7F58" w:rsidP="00AE73C4">
            <w:pPr>
              <w:spacing w:before="80"/>
              <w:rPr>
                <w:rFonts w:ascii="Times New Roman" w:hAnsi="Times New Roman"/>
              </w:rPr>
            </w:pPr>
          </w:p>
        </w:tc>
      </w:tr>
    </w:tbl>
    <w:p w14:paraId="2E4E3AA6" w14:textId="77777777" w:rsidR="00BB6461" w:rsidRPr="00A10FEE" w:rsidRDefault="00BB6461">
      <w:pPr>
        <w:tabs>
          <w:tab w:val="center" w:pos="10206"/>
        </w:tabs>
        <w:ind w:left="288" w:hanging="288"/>
        <w:rPr>
          <w:rFonts w:ascii="Times New Roman" w:hAnsi="Times New Roman"/>
        </w:rPr>
      </w:pPr>
    </w:p>
    <w:p w14:paraId="0A2CAC14" w14:textId="77777777" w:rsidR="00BB6461" w:rsidRPr="009157D7" w:rsidRDefault="00BB6461">
      <w:pPr>
        <w:tabs>
          <w:tab w:val="center" w:pos="10206"/>
        </w:tabs>
        <w:rPr>
          <w:rFonts w:ascii="Times New Roman" w:hAnsi="Times New Roman"/>
          <w:lang w:val="ru-RU"/>
        </w:rPr>
      </w:pPr>
    </w:p>
    <w:p w14:paraId="6ED23076" w14:textId="77777777" w:rsidR="00BB6461" w:rsidRDefault="004B70C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</w:t>
      </w:r>
      <w:r w:rsidR="00BB6461" w:rsidRPr="00E469DA">
        <w:rPr>
          <w:rFonts w:ascii="Times New Roman" w:hAnsi="Times New Roman"/>
          <w:lang w:val="ru-RU"/>
        </w:rPr>
        <w:t xml:space="preserve">. Декларация должна быть подписана </w:t>
      </w:r>
      <w:r w:rsidR="00BB6461">
        <w:rPr>
          <w:rFonts w:ascii="Times New Roman" w:hAnsi="Times New Roman"/>
          <w:lang w:val="ru-RU"/>
        </w:rPr>
        <w:t>Г</w:t>
      </w:r>
      <w:r w:rsidR="00BB6461" w:rsidRPr="00E469DA">
        <w:rPr>
          <w:rFonts w:ascii="Times New Roman" w:hAnsi="Times New Roman"/>
          <w:lang w:val="ru-RU"/>
        </w:rPr>
        <w:t xml:space="preserve">лавным исполнительным директором или </w:t>
      </w:r>
      <w:r w:rsidR="00BB6461">
        <w:rPr>
          <w:rFonts w:ascii="Times New Roman" w:hAnsi="Times New Roman"/>
          <w:lang w:val="ru-RU"/>
        </w:rPr>
        <w:t>Г</w:t>
      </w:r>
      <w:r w:rsidR="00BB6461" w:rsidRPr="00E469DA">
        <w:rPr>
          <w:rFonts w:ascii="Times New Roman" w:hAnsi="Times New Roman"/>
          <w:lang w:val="ru-RU"/>
        </w:rPr>
        <w:t>лавным финансовым директором</w:t>
      </w:r>
    </w:p>
    <w:p w14:paraId="24F86CB2" w14:textId="696EB623" w:rsidR="00EE11C9" w:rsidRPr="00E469DA" w:rsidRDefault="00EE11C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10. Справка подтвержденеи с налоговых органов, подтверждающая отсутствие задолженности перед государством на моомент подачи документации на тендер.</w:t>
      </w:r>
    </w:p>
    <w:p w14:paraId="109A1DB9" w14:textId="77777777" w:rsidR="00BB6461" w:rsidRPr="00E469DA" w:rsidRDefault="00BB6461" w:rsidP="00C77A13">
      <w:pPr>
        <w:spacing w:before="120"/>
        <w:rPr>
          <w:rFonts w:ascii="Times New Roman" w:hAnsi="Times New Roman"/>
          <w:lang w:val="ru-RU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94"/>
      </w:tblGrid>
      <w:tr w:rsidR="00BB6461" w:rsidRPr="00F411AD" w14:paraId="0A8AF399" w14:textId="77777777" w:rsidTr="008610D3">
        <w:trPr>
          <w:cantSplit/>
        </w:trPr>
        <w:tc>
          <w:tcPr>
            <w:tcW w:w="8897" w:type="dxa"/>
            <w:gridSpan w:val="2"/>
          </w:tcPr>
          <w:p w14:paraId="0373099E" w14:textId="77777777" w:rsidR="00BB6461" w:rsidRPr="00316DA5" w:rsidRDefault="00BB6461" w:rsidP="00C77A13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E469DA">
              <w:rPr>
                <w:rFonts w:ascii="Times New Roman" w:hAnsi="Times New Roman"/>
                <w:lang w:val="ru-RU"/>
              </w:rPr>
              <w:t xml:space="preserve">Я подтверждаю, что вся </w:t>
            </w:r>
            <w:r>
              <w:rPr>
                <w:rFonts w:ascii="Times New Roman" w:hAnsi="Times New Roman"/>
                <w:lang w:val="ru-RU"/>
              </w:rPr>
              <w:t xml:space="preserve">предоставленная </w:t>
            </w:r>
            <w:r w:rsidRPr="00E469DA">
              <w:rPr>
                <w:rFonts w:ascii="Times New Roman" w:hAnsi="Times New Roman"/>
                <w:lang w:val="ru-RU"/>
              </w:rPr>
              <w:t xml:space="preserve">информация является </w:t>
            </w:r>
            <w:r>
              <w:rPr>
                <w:rFonts w:ascii="Times New Roman" w:hAnsi="Times New Roman"/>
                <w:lang w:val="ru-RU"/>
              </w:rPr>
              <w:t>верной</w:t>
            </w:r>
            <w:r w:rsidRPr="00E469DA">
              <w:rPr>
                <w:rFonts w:ascii="Times New Roman" w:hAnsi="Times New Roman"/>
                <w:lang w:val="ru-RU"/>
              </w:rPr>
              <w:t xml:space="preserve">. </w:t>
            </w:r>
          </w:p>
          <w:p w14:paraId="6F44A9D8" w14:textId="77777777" w:rsidR="00BB6461" w:rsidRPr="009157D7" w:rsidRDefault="00BB6461" w:rsidP="00C77A13">
            <w:pPr>
              <w:spacing w:before="120"/>
              <w:rPr>
                <w:rFonts w:ascii="Times New Roman" w:hAnsi="Times New Roman"/>
                <w:lang w:val="ru-RU"/>
              </w:rPr>
            </w:pPr>
            <w:r w:rsidRPr="009157D7">
              <w:rPr>
                <w:rFonts w:ascii="Times New Roman" w:hAnsi="Times New Roman"/>
                <w:lang w:val="ru-RU"/>
              </w:rPr>
              <w:t>За и от имени поставщика:</w:t>
            </w:r>
            <w:r w:rsidRPr="009157D7">
              <w:rPr>
                <w:rFonts w:ascii="Times New Roman" w:hAnsi="Times New Roman"/>
                <w:lang w:val="ru-RU"/>
              </w:rPr>
              <w:br/>
            </w:r>
          </w:p>
          <w:p w14:paraId="3834AD32" w14:textId="77777777" w:rsidR="00BB6461" w:rsidRPr="009157D7" w:rsidRDefault="00BB6461" w:rsidP="00C77A13">
            <w:pPr>
              <w:spacing w:before="120"/>
              <w:rPr>
                <w:rFonts w:ascii="Times New Roman" w:hAnsi="Times New Roman"/>
                <w:lang w:val="ru-RU"/>
              </w:rPr>
            </w:pPr>
          </w:p>
          <w:p w14:paraId="57E51607" w14:textId="77777777" w:rsidR="00BB6461" w:rsidRPr="009157D7" w:rsidRDefault="00BB6461" w:rsidP="00C77A13">
            <w:pPr>
              <w:spacing w:before="120"/>
              <w:rPr>
                <w:rFonts w:ascii="Times New Roman" w:hAnsi="Times New Roman"/>
                <w:lang w:val="ru-RU"/>
              </w:rPr>
            </w:pPr>
          </w:p>
        </w:tc>
      </w:tr>
      <w:tr w:rsidR="00BB6461" w:rsidRPr="00A10FEE" w14:paraId="255C69E4" w14:textId="77777777" w:rsidTr="008610D3">
        <w:trPr>
          <w:cantSplit/>
        </w:trPr>
        <w:tc>
          <w:tcPr>
            <w:tcW w:w="4503" w:type="dxa"/>
          </w:tcPr>
          <w:p w14:paraId="0FAFDB06" w14:textId="77777777" w:rsidR="00BB6461" w:rsidRPr="00E469DA" w:rsidRDefault="00BB646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Подпись</w:t>
            </w:r>
          </w:p>
          <w:p w14:paraId="68722F9F" w14:textId="77777777" w:rsidR="00BB6461" w:rsidRPr="00A10FEE" w:rsidRDefault="00BB6461">
            <w:pPr>
              <w:rPr>
                <w:rFonts w:ascii="Times New Roman" w:hAnsi="Times New Roman"/>
              </w:rPr>
            </w:pPr>
          </w:p>
          <w:p w14:paraId="7F99DAAC" w14:textId="77777777" w:rsidR="00BB6461" w:rsidRPr="00A10FEE" w:rsidRDefault="00BB6461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C66F89D" w14:textId="77777777" w:rsidR="00BB6461" w:rsidRPr="00E469DA" w:rsidRDefault="00BB646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ФИО</w:t>
            </w:r>
          </w:p>
        </w:tc>
      </w:tr>
      <w:tr w:rsidR="00BB6461" w:rsidRPr="00A10FEE" w14:paraId="55181717" w14:textId="77777777" w:rsidTr="008610D3">
        <w:trPr>
          <w:cantSplit/>
        </w:trPr>
        <w:tc>
          <w:tcPr>
            <w:tcW w:w="4503" w:type="dxa"/>
          </w:tcPr>
          <w:p w14:paraId="655714E9" w14:textId="77777777" w:rsidR="00BB6461" w:rsidRPr="00E469DA" w:rsidRDefault="00BB646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Должность </w:t>
            </w:r>
          </w:p>
          <w:p w14:paraId="58CA1A9D" w14:textId="77777777" w:rsidR="00BB6461" w:rsidRPr="00A10FEE" w:rsidRDefault="00BB6461">
            <w:pPr>
              <w:rPr>
                <w:rFonts w:ascii="Times New Roman" w:hAnsi="Times New Roman"/>
              </w:rPr>
            </w:pPr>
          </w:p>
          <w:p w14:paraId="5C6BEF6C" w14:textId="77777777" w:rsidR="00BB6461" w:rsidRPr="00A10FEE" w:rsidRDefault="00BB6461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33CCDBC6" w14:textId="77777777" w:rsidR="00BB6461" w:rsidRPr="00E469DA" w:rsidRDefault="00BB646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</w:t>
            </w:r>
          </w:p>
        </w:tc>
      </w:tr>
    </w:tbl>
    <w:p w14:paraId="183AB73B" w14:textId="77777777" w:rsidR="00BB6461" w:rsidRPr="00A10FEE" w:rsidRDefault="00BB6461">
      <w:pPr>
        <w:rPr>
          <w:rFonts w:ascii="Times New Roman" w:hAnsi="Times New Roman"/>
          <w:b/>
        </w:rPr>
      </w:pPr>
    </w:p>
    <w:p w14:paraId="1F941F2A" w14:textId="77777777" w:rsidR="00BB6461" w:rsidRPr="00A10FEE" w:rsidRDefault="00BB6461">
      <w:pPr>
        <w:rPr>
          <w:rFonts w:ascii="Times New Roman" w:hAnsi="Times New Roman"/>
          <w:b/>
        </w:rPr>
      </w:pPr>
    </w:p>
    <w:p w14:paraId="107C41BD" w14:textId="77777777" w:rsidR="00BB6461" w:rsidRPr="00A10FEE" w:rsidRDefault="00BB6461">
      <w:pPr>
        <w:ind w:firstLine="567"/>
        <w:rPr>
          <w:rFonts w:ascii="Times New Roman" w:hAnsi="Times New Roman"/>
          <w:b/>
        </w:rPr>
      </w:pPr>
    </w:p>
    <w:p w14:paraId="09F29AF9" w14:textId="77777777" w:rsidR="00BB6461" w:rsidRPr="00A10FEE" w:rsidRDefault="00BB6461">
      <w:pPr>
        <w:ind w:firstLine="567"/>
        <w:rPr>
          <w:rFonts w:ascii="Times New Roman" w:hAnsi="Times New Roman"/>
          <w:b/>
        </w:rPr>
      </w:pPr>
    </w:p>
    <w:p w14:paraId="3B2FF57C" w14:textId="77777777" w:rsidR="00BB6461" w:rsidRPr="009157D7" w:rsidRDefault="00BB6461" w:rsidP="009157D7">
      <w:pPr>
        <w:spacing w:after="200" w:line="276" w:lineRule="auto"/>
        <w:ind w:firstLine="720"/>
        <w:rPr>
          <w:rFonts w:ascii="Times New Roman" w:hAnsi="Times New Roman"/>
          <w:b/>
          <w:lang w:val="ru-RU"/>
        </w:rPr>
      </w:pPr>
      <w:r w:rsidRPr="009157D7">
        <w:rPr>
          <w:rFonts w:ascii="Times New Roman" w:hAnsi="Times New Roman"/>
          <w:bCs/>
          <w:lang w:val="ru-RU"/>
        </w:rPr>
        <w:br w:type="page"/>
      </w:r>
      <w:r>
        <w:rPr>
          <w:rFonts w:ascii="Times New Roman" w:hAnsi="Times New Roman"/>
          <w:b/>
          <w:lang w:val="ru-RU"/>
        </w:rPr>
        <w:lastRenderedPageBreak/>
        <w:t>Приложение</w:t>
      </w:r>
      <w:r w:rsidRPr="009157D7">
        <w:rPr>
          <w:rFonts w:ascii="Times New Roman" w:hAnsi="Times New Roman"/>
          <w:b/>
          <w:lang w:val="ru-RU"/>
        </w:rPr>
        <w:t xml:space="preserve"> </w:t>
      </w:r>
      <w:r w:rsidRPr="00A10FEE">
        <w:rPr>
          <w:rFonts w:ascii="Times New Roman" w:hAnsi="Times New Roman"/>
          <w:b/>
        </w:rPr>
        <w:t>B</w:t>
      </w:r>
    </w:p>
    <w:p w14:paraId="39E96446" w14:textId="77777777" w:rsidR="00BB6461" w:rsidRPr="009157D7" w:rsidRDefault="00BB6461">
      <w:pPr>
        <w:ind w:firstLine="720"/>
        <w:rPr>
          <w:rFonts w:ascii="Times New Roman" w:hAnsi="Times New Roman"/>
          <w:bCs/>
          <w:lang w:val="ru-RU"/>
        </w:rPr>
      </w:pPr>
    </w:p>
    <w:p w14:paraId="49B89D2F" w14:textId="77777777" w:rsidR="00BB6461" w:rsidRPr="009157D7" w:rsidRDefault="00B72458">
      <w:pPr>
        <w:rPr>
          <w:rFonts w:ascii="Times New Roman" w:hAnsi="Times New Roman"/>
          <w:bCs/>
          <w:lang w:val="ru-RU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08D24" wp14:editId="0903445F">
                <wp:simplePos x="0" y="0"/>
                <wp:positionH relativeFrom="column">
                  <wp:posOffset>114300</wp:posOffset>
                </wp:positionH>
                <wp:positionV relativeFrom="paragraph">
                  <wp:posOffset>69850</wp:posOffset>
                </wp:positionV>
                <wp:extent cx="5831205" cy="7358380"/>
                <wp:effectExtent l="0" t="0" r="17145" b="1397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735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71F3B" w14:textId="77777777" w:rsidR="00BB6461" w:rsidRPr="002230BF" w:rsidRDefault="00BB6461" w:rsidP="009157D7">
                            <w:pPr>
                              <w:pStyle w:val="Heading5"/>
                              <w:rPr>
                                <w:rFonts w:ascii="Times New Roman" w:hAnsi="Times New Roman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Декларация заявителя</w:t>
                            </w:r>
                          </w:p>
                          <w:p w14:paraId="1D660C1A" w14:textId="77777777" w:rsidR="00BB6461" w:rsidRPr="002230BF" w:rsidRDefault="00BB6461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6EEB09F9" w14:textId="77777777" w:rsidR="00BB6461" w:rsidRDefault="00BB6461" w:rsidP="00905612">
                            <w:pPr>
                              <w:jc w:val="both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2230BF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Мы, нижеподписавшиеся,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принимаем</w:t>
                            </w:r>
                            <w:r w:rsidRPr="002230BF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в полном объеме и без ограничений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,</w:t>
                            </w:r>
                            <w:r w:rsidRPr="002230BF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условия, регулирующие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данный </w:t>
                            </w:r>
                            <w:r w:rsidRPr="002230BF">
                              <w:rPr>
                                <w:rFonts w:ascii="Times New Roman" w:hAnsi="Times New Roman"/>
                                <w:lang w:val="ru-RU"/>
                              </w:rPr>
                              <w:t>тендер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,</w:t>
                            </w:r>
                            <w:r w:rsidRPr="002230BF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в качестве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единого основания данного тендера</w:t>
                            </w:r>
                            <w:r w:rsidRPr="002230BF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независимо от собственных</w:t>
                            </w:r>
                            <w:r w:rsidRPr="002230BF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условия продажи,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от которых</w:t>
                            </w:r>
                            <w:r w:rsidRPr="002230BF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мы настоящим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отказываемся. </w:t>
                            </w:r>
                          </w:p>
                          <w:p w14:paraId="49EA8F11" w14:textId="77777777" w:rsidR="00BB6461" w:rsidRPr="00905612" w:rsidRDefault="00BB6461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467F5186" w14:textId="77777777" w:rsidR="00BB6461" w:rsidRPr="00E86FA0" w:rsidRDefault="00BB6461" w:rsidP="00905612">
                            <w:pPr>
                              <w:jc w:val="both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Мы тщательно изучили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поняли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выполняем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все условия, инструкции, формы, положения и технические характеристики, приведенные в этом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тендерном деле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. Мы понимаем, что не предъявление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тендерной заявки, содержащей всю информацию и документацию,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в пределах указанного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срока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, может по усмотрению </w:t>
                            </w:r>
                            <w:r w:rsidR="004B70CE">
                              <w:rPr>
                                <w:rFonts w:ascii="Times New Roman" w:hAnsi="Times New Roman"/>
                                <w:lang w:val="ru-RU"/>
                              </w:rPr>
                              <w:t>«Сейферворлд»</w:t>
                            </w:r>
                            <w:r w:rsidRPr="00E86FA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привести</w:t>
                            </w:r>
                            <w:r w:rsidRPr="00E86FA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к</w:t>
                            </w:r>
                            <w:r w:rsidRPr="00E86FA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отказу</w:t>
                            </w:r>
                            <w:r w:rsidRPr="00E86FA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от</w:t>
                            </w:r>
                            <w:r w:rsidRPr="00E86FA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участия</w:t>
                            </w:r>
                            <w:r w:rsidRPr="00E86FA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в</w:t>
                            </w:r>
                            <w:r w:rsidRPr="00E86FA0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тендере</w:t>
                            </w:r>
                            <w:r w:rsidRPr="00E86FA0">
                              <w:rPr>
                                <w:rFonts w:ascii="Times New Roman" w:hAnsi="Times New Roman"/>
                                <w:lang w:val="ru-RU"/>
                              </w:rPr>
                              <w:t>.</w:t>
                            </w:r>
                          </w:p>
                          <w:p w14:paraId="1D674D0F" w14:textId="77777777" w:rsidR="00BB6461" w:rsidRPr="00E86FA0" w:rsidRDefault="00BB6461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1F0407F3" w14:textId="77777777" w:rsidR="00BB6461" w:rsidRDefault="00BB6461" w:rsidP="004B685F">
                            <w:pPr>
                              <w:jc w:val="both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У нас нет никой резервации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в отношени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и тендерной документации; и знаем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, что любая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резервация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может привести к отказу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стороной </w:t>
                            </w:r>
                            <w:r w:rsidR="004B70CE">
                              <w:rPr>
                                <w:rFonts w:ascii="Times New Roman" w:hAnsi="Times New Roman"/>
                                <w:lang w:val="ru-RU"/>
                              </w:rPr>
                              <w:t>«Сейферворлд»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от участия в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тендере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.</w:t>
                            </w:r>
                          </w:p>
                          <w:p w14:paraId="78B1C466" w14:textId="77777777" w:rsidR="00BB6461" w:rsidRDefault="00BB6461" w:rsidP="004B685F">
                            <w:pPr>
                              <w:jc w:val="both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56C87610" w14:textId="77777777" w:rsidR="00BB6461" w:rsidRDefault="00BB6461" w:rsidP="004B685F">
                            <w:pPr>
                              <w:jc w:val="both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Мы не знаем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ни о каких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видах практи</w:t>
                            </w:r>
                            <w:r w:rsidR="004B70CE">
                              <w:rPr>
                                <w:rFonts w:ascii="Times New Roman" w:hAnsi="Times New Roman"/>
                                <w:lang w:val="ru-RU"/>
                              </w:rPr>
                              <w:t>ки коррупции по отношению к этому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тендеру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. В случа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е, если такая ситуация возникнет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, мы незамедли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тельно проинформируем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="004B70CE">
                              <w:rPr>
                                <w:rFonts w:ascii="Times New Roman" w:hAnsi="Times New Roman"/>
                                <w:lang w:val="ru-RU"/>
                              </w:rPr>
                              <w:t>«Сейферворлд»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в письменной форме.</w:t>
                            </w:r>
                          </w:p>
                          <w:p w14:paraId="63662B23" w14:textId="77777777" w:rsidR="00BB6461" w:rsidRDefault="00BB6461" w:rsidP="004B685F">
                            <w:pPr>
                              <w:jc w:val="both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6191CA0F" w14:textId="77777777" w:rsidR="00BB6461" w:rsidRDefault="00BB6461" w:rsidP="004B685F">
                            <w:pPr>
                              <w:jc w:val="both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Мы заявляем, что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у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нас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нет никакого потенциального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конфликта интересов, и что мы, и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наши сотрудники не имеют никакой связи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с другими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заявителями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или сторон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ами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, участвующих в этом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тендере. Если такая ситуация возникнет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во время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исполнения контракта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, мы незамедлительно 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>проинформируем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="004B70CE">
                              <w:rPr>
                                <w:rFonts w:ascii="Times New Roman" w:hAnsi="Times New Roman"/>
                                <w:lang w:val="ru-RU"/>
                              </w:rPr>
                              <w:t>«Сейферворлд»</w:t>
                            </w: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r w:rsidRPr="00905612">
                              <w:rPr>
                                <w:rFonts w:ascii="Times New Roman" w:hAnsi="Times New Roman"/>
                                <w:lang w:val="ru-RU"/>
                              </w:rPr>
                              <w:t>в письменной форме.</w:t>
                            </w:r>
                          </w:p>
                          <w:p w14:paraId="31019451" w14:textId="77777777" w:rsidR="00BB6461" w:rsidRDefault="00BB6461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24A3AC5D" w14:textId="77777777" w:rsidR="00BB6461" w:rsidRPr="00E86FA0" w:rsidRDefault="00BB6461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36182375" w14:textId="77777777" w:rsidR="00BB6461" w:rsidRPr="00E86FA0" w:rsidRDefault="00BB6461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571517C5" w14:textId="77777777" w:rsidR="00BB6461" w:rsidRPr="00E86FA0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</w:p>
                          <w:p w14:paraId="5F3DB95B" w14:textId="77777777" w:rsidR="00BB6461" w:rsidRPr="00905612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>Наименование компании и адрес</w:t>
                            </w:r>
                            <w:r w:rsidRPr="00905612"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>:</w:t>
                            </w:r>
                          </w:p>
                          <w:p w14:paraId="5DFCBB43" w14:textId="77777777" w:rsidR="00BB6461" w:rsidRPr="00905612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</w:p>
                          <w:p w14:paraId="43A8E610" w14:textId="77777777" w:rsidR="00BB6461" w:rsidRPr="00905612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</w:p>
                          <w:p w14:paraId="418EBCCB" w14:textId="77777777" w:rsidR="00BB6461" w:rsidRPr="00905612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>Имя представителя компании</w:t>
                            </w:r>
                            <w:r w:rsidRPr="00905612"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>:</w:t>
                            </w:r>
                          </w:p>
                          <w:p w14:paraId="1BED8E71" w14:textId="77777777" w:rsidR="00BB6461" w:rsidRPr="00905612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</w:p>
                          <w:p w14:paraId="037E3E9A" w14:textId="77777777" w:rsidR="00BB6461" w:rsidRPr="00905612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</w:p>
                          <w:p w14:paraId="1D343A3E" w14:textId="77777777" w:rsidR="00BB6461" w:rsidRPr="00936583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>Должность представителя компании</w:t>
                            </w:r>
                            <w:r w:rsidRPr="00936583"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>:</w:t>
                            </w:r>
                          </w:p>
                          <w:p w14:paraId="77AB1B03" w14:textId="77777777" w:rsidR="00BB6461" w:rsidRPr="00936583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</w:p>
                          <w:p w14:paraId="7A382EA8" w14:textId="77777777" w:rsidR="00BB6461" w:rsidRPr="00936583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</w:p>
                          <w:p w14:paraId="5862EAE0" w14:textId="77777777" w:rsidR="00BB6461" w:rsidRPr="00936583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>Подпись представителя</w:t>
                            </w:r>
                            <w:r w:rsidRPr="00936583"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>:</w:t>
                            </w:r>
                          </w:p>
                          <w:p w14:paraId="65D9795A" w14:textId="77777777" w:rsidR="00BB6461" w:rsidRPr="00936583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</w:p>
                          <w:p w14:paraId="631153B3" w14:textId="77777777" w:rsidR="00BB6461" w:rsidRPr="00936583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</w:p>
                          <w:p w14:paraId="2AC4EA59" w14:textId="77777777" w:rsidR="00BB6461" w:rsidRPr="00936583" w:rsidRDefault="00BB6461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</w:pPr>
                            <w:r w:rsidRPr="00A10FEE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City</w:t>
                            </w:r>
                            <w:r w:rsidRPr="00936583"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 xml:space="preserve">, </w:t>
                            </w:r>
                            <w:r w:rsidRPr="00A10FEE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date</w:t>
                            </w:r>
                            <w:r w:rsidRPr="00936583">
                              <w:rPr>
                                <w:rFonts w:ascii="Times New Roman" w:hAnsi="Times New Roman"/>
                                <w:i/>
                                <w:iCs/>
                                <w:lang w:val="ru-R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08D2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9pt;margin-top:5.5pt;width:459.15pt;height:57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oeKwIAAFIEAAAOAAAAZHJzL2Uyb0RvYy54bWysVNtu2zAMfR+wfxD0vthxkj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">
                <v:textbox>
                  <w:txbxContent>
                    <w:p w14:paraId="63A71F3B" w14:textId="77777777" w:rsidR="00BB6461" w:rsidRPr="002230BF" w:rsidRDefault="00BB6461" w:rsidP="009157D7">
                      <w:pPr>
                        <w:pStyle w:val="Heading5"/>
                        <w:rPr>
                          <w:rFonts w:ascii="Times New Roman" w:hAnsi="Times New Roman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Декларация заявителя</w:t>
                      </w:r>
                    </w:p>
                    <w:p w14:paraId="1D660C1A" w14:textId="77777777" w:rsidR="00BB6461" w:rsidRPr="002230BF" w:rsidRDefault="00BB6461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6EEB09F9" w14:textId="77777777" w:rsidR="00BB6461" w:rsidRDefault="00BB6461" w:rsidP="00905612">
                      <w:pPr>
                        <w:jc w:val="both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2230BF">
                        <w:rPr>
                          <w:rFonts w:ascii="Times New Roman" w:hAnsi="Times New Roman"/>
                          <w:lang w:val="ru-RU"/>
                        </w:rPr>
                        <w:t xml:space="preserve">Мы, нижеподписавшиеся,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принимаем</w:t>
                      </w:r>
                      <w:r w:rsidRPr="002230BF">
                        <w:rPr>
                          <w:rFonts w:ascii="Times New Roman" w:hAnsi="Times New Roman"/>
                          <w:lang w:val="ru-RU"/>
                        </w:rPr>
                        <w:t xml:space="preserve"> в полном объеме и без ограничений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,</w:t>
                      </w:r>
                      <w:r w:rsidRPr="002230BF">
                        <w:rPr>
                          <w:rFonts w:ascii="Times New Roman" w:hAnsi="Times New Roman"/>
                          <w:lang w:val="ru-RU"/>
                        </w:rPr>
                        <w:t xml:space="preserve"> условия, регулирующие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данный </w:t>
                      </w:r>
                      <w:r w:rsidRPr="002230BF">
                        <w:rPr>
                          <w:rFonts w:ascii="Times New Roman" w:hAnsi="Times New Roman"/>
                          <w:lang w:val="ru-RU"/>
                        </w:rPr>
                        <w:t>тендер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,</w:t>
                      </w:r>
                      <w:r w:rsidRPr="002230BF">
                        <w:rPr>
                          <w:rFonts w:ascii="Times New Roman" w:hAnsi="Times New Roman"/>
                          <w:lang w:val="ru-RU"/>
                        </w:rPr>
                        <w:t xml:space="preserve"> в качестве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единого основания данного тендера</w:t>
                      </w:r>
                      <w:r w:rsidRPr="002230BF">
                        <w:rPr>
                          <w:rFonts w:ascii="Times New Roman" w:hAnsi="Times New Roman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независимо от собственных</w:t>
                      </w:r>
                      <w:r w:rsidRPr="002230BF">
                        <w:rPr>
                          <w:rFonts w:ascii="Times New Roman" w:hAnsi="Times New Roman"/>
                          <w:lang w:val="ru-RU"/>
                        </w:rPr>
                        <w:t xml:space="preserve"> условия продажи,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от которых</w:t>
                      </w:r>
                      <w:r w:rsidRPr="002230BF">
                        <w:rPr>
                          <w:rFonts w:ascii="Times New Roman" w:hAnsi="Times New Roman"/>
                          <w:lang w:val="ru-RU"/>
                        </w:rPr>
                        <w:t xml:space="preserve"> мы настоящим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отказываемся. </w:t>
                      </w:r>
                    </w:p>
                    <w:p w14:paraId="49EA8F11" w14:textId="77777777" w:rsidR="00BB6461" w:rsidRPr="00905612" w:rsidRDefault="00BB6461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467F5186" w14:textId="77777777" w:rsidR="00BB6461" w:rsidRPr="00E86FA0" w:rsidRDefault="00BB6461" w:rsidP="00905612">
                      <w:pPr>
                        <w:jc w:val="both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>Мы тщательно изучили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поняли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 и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выполняем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 все условия, инструкции, формы, положения и технические характеристики, приведенные в этом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тендерном деле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. Мы понимаем, что не предъявление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тендерной заявки, содержащей всю информацию и документацию,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в пределах указанного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срока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, может по усмотрению </w:t>
                      </w:r>
                      <w:r w:rsidR="004B70CE">
                        <w:rPr>
                          <w:rFonts w:ascii="Times New Roman" w:hAnsi="Times New Roman"/>
                          <w:lang w:val="ru-RU"/>
                        </w:rPr>
                        <w:t>«Сейферворлд»</w:t>
                      </w:r>
                      <w:r w:rsidRPr="00E86FA0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привести</w:t>
                      </w:r>
                      <w:r w:rsidRPr="00E86FA0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к</w:t>
                      </w:r>
                      <w:r w:rsidRPr="00E86FA0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отказу</w:t>
                      </w:r>
                      <w:r w:rsidRPr="00E86FA0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от</w:t>
                      </w:r>
                      <w:r w:rsidRPr="00E86FA0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участия</w:t>
                      </w:r>
                      <w:r w:rsidRPr="00E86FA0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в</w:t>
                      </w:r>
                      <w:r w:rsidRPr="00E86FA0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тендере</w:t>
                      </w:r>
                      <w:r w:rsidRPr="00E86FA0">
                        <w:rPr>
                          <w:rFonts w:ascii="Times New Roman" w:hAnsi="Times New Roman"/>
                          <w:lang w:val="ru-RU"/>
                        </w:rPr>
                        <w:t>.</w:t>
                      </w:r>
                    </w:p>
                    <w:p w14:paraId="1D674D0F" w14:textId="77777777" w:rsidR="00BB6461" w:rsidRPr="00E86FA0" w:rsidRDefault="00BB6461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1F0407F3" w14:textId="77777777" w:rsidR="00BB6461" w:rsidRDefault="00BB6461" w:rsidP="004B685F">
                      <w:pPr>
                        <w:jc w:val="both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У нас нет никой резервации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в отношени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и тендерной документации; и знаем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, что любая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резервация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может привести к отказу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стороной </w:t>
                      </w:r>
                      <w:r w:rsidR="004B70CE">
                        <w:rPr>
                          <w:rFonts w:ascii="Times New Roman" w:hAnsi="Times New Roman"/>
                          <w:lang w:val="ru-RU"/>
                        </w:rPr>
                        <w:t>«Сейферворлд»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 от участия в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тендере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.</w:t>
                      </w:r>
                    </w:p>
                    <w:p w14:paraId="78B1C466" w14:textId="77777777" w:rsidR="00BB6461" w:rsidRDefault="00BB6461" w:rsidP="004B685F">
                      <w:pPr>
                        <w:jc w:val="both"/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56C87610" w14:textId="77777777" w:rsidR="00BB6461" w:rsidRDefault="00BB6461" w:rsidP="004B685F">
                      <w:pPr>
                        <w:jc w:val="both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Мы не знаем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ни о каких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видах практи</w:t>
                      </w:r>
                      <w:r w:rsidR="004B70CE">
                        <w:rPr>
                          <w:rFonts w:ascii="Times New Roman" w:hAnsi="Times New Roman"/>
                          <w:lang w:val="ru-RU"/>
                        </w:rPr>
                        <w:t>ки коррупции по отношению к этому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тендеру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. В случа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е, если такая ситуация возникнет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, мы незамедли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тельно проинформируем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="004B70CE">
                        <w:rPr>
                          <w:rFonts w:ascii="Times New Roman" w:hAnsi="Times New Roman"/>
                          <w:lang w:val="ru-RU"/>
                        </w:rPr>
                        <w:t>«Сейферворлд»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в письменной форме.</w:t>
                      </w:r>
                    </w:p>
                    <w:p w14:paraId="63662B23" w14:textId="77777777" w:rsidR="00BB6461" w:rsidRDefault="00BB6461" w:rsidP="004B685F">
                      <w:pPr>
                        <w:jc w:val="both"/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6191CA0F" w14:textId="77777777" w:rsidR="00BB6461" w:rsidRDefault="00BB6461" w:rsidP="004B685F">
                      <w:pPr>
                        <w:jc w:val="both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Мы заявляем, что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у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нас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нет никакого потенциального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конфликта интересов, и что мы, и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наши сотрудники не имеют никакой связи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 с другими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заявителями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 или сторон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ами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, участвующих в этом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тендере. Если такая ситуация возникнет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 во время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исполнения контракта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, мы незамедлительно 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>проинформируем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="004B70CE">
                        <w:rPr>
                          <w:rFonts w:ascii="Times New Roman" w:hAnsi="Times New Roman"/>
                          <w:lang w:val="ru-RU"/>
                        </w:rPr>
                        <w:t>«Сейферворлд»</w:t>
                      </w: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r w:rsidRPr="00905612">
                        <w:rPr>
                          <w:rFonts w:ascii="Times New Roman" w:hAnsi="Times New Roman"/>
                          <w:lang w:val="ru-RU"/>
                        </w:rPr>
                        <w:t>в письменной форме.</w:t>
                      </w:r>
                    </w:p>
                    <w:p w14:paraId="31019451" w14:textId="77777777" w:rsidR="00BB6461" w:rsidRDefault="00BB6461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24A3AC5D" w14:textId="77777777" w:rsidR="00BB6461" w:rsidRPr="00E86FA0" w:rsidRDefault="00BB6461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36182375" w14:textId="77777777" w:rsidR="00BB6461" w:rsidRPr="00E86FA0" w:rsidRDefault="00BB6461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571517C5" w14:textId="77777777" w:rsidR="00BB6461" w:rsidRPr="00E86FA0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</w:p>
                    <w:p w14:paraId="5F3DB95B" w14:textId="77777777" w:rsidR="00BB6461" w:rsidRPr="00905612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>Наименование компании и адрес</w:t>
                      </w:r>
                      <w:r w:rsidRPr="00905612"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>:</w:t>
                      </w:r>
                    </w:p>
                    <w:p w14:paraId="5DFCBB43" w14:textId="77777777" w:rsidR="00BB6461" w:rsidRPr="00905612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</w:p>
                    <w:p w14:paraId="43A8E610" w14:textId="77777777" w:rsidR="00BB6461" w:rsidRPr="00905612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</w:p>
                    <w:p w14:paraId="418EBCCB" w14:textId="77777777" w:rsidR="00BB6461" w:rsidRPr="00905612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>Имя представителя компании</w:t>
                      </w:r>
                      <w:r w:rsidRPr="00905612"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>:</w:t>
                      </w:r>
                    </w:p>
                    <w:p w14:paraId="1BED8E71" w14:textId="77777777" w:rsidR="00BB6461" w:rsidRPr="00905612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</w:p>
                    <w:p w14:paraId="037E3E9A" w14:textId="77777777" w:rsidR="00BB6461" w:rsidRPr="00905612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</w:p>
                    <w:p w14:paraId="1D343A3E" w14:textId="77777777" w:rsidR="00BB6461" w:rsidRPr="00936583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>Должность представителя компании</w:t>
                      </w:r>
                      <w:r w:rsidRPr="00936583"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>:</w:t>
                      </w:r>
                    </w:p>
                    <w:p w14:paraId="77AB1B03" w14:textId="77777777" w:rsidR="00BB6461" w:rsidRPr="00936583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</w:p>
                    <w:p w14:paraId="7A382EA8" w14:textId="77777777" w:rsidR="00BB6461" w:rsidRPr="00936583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</w:p>
                    <w:p w14:paraId="5862EAE0" w14:textId="77777777" w:rsidR="00BB6461" w:rsidRPr="00936583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>Подпись представителя</w:t>
                      </w:r>
                      <w:r w:rsidRPr="00936583"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>:</w:t>
                      </w:r>
                    </w:p>
                    <w:p w14:paraId="65D9795A" w14:textId="77777777" w:rsidR="00BB6461" w:rsidRPr="00936583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</w:p>
                    <w:p w14:paraId="631153B3" w14:textId="77777777" w:rsidR="00BB6461" w:rsidRPr="00936583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</w:p>
                    <w:p w14:paraId="2AC4EA59" w14:textId="77777777" w:rsidR="00BB6461" w:rsidRPr="00936583" w:rsidRDefault="00BB6461">
                      <w:pPr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</w:pPr>
                      <w:r w:rsidRPr="00A10FEE">
                        <w:rPr>
                          <w:rFonts w:ascii="Times New Roman" w:hAnsi="Times New Roman"/>
                          <w:i/>
                          <w:iCs/>
                        </w:rPr>
                        <w:t>City</w:t>
                      </w:r>
                      <w:r w:rsidRPr="00936583"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 xml:space="preserve">, </w:t>
                      </w:r>
                      <w:r w:rsidRPr="00A10FEE">
                        <w:rPr>
                          <w:rFonts w:ascii="Times New Roman" w:hAnsi="Times New Roman"/>
                          <w:i/>
                          <w:iCs/>
                        </w:rPr>
                        <w:t>date</w:t>
                      </w:r>
                      <w:r w:rsidRPr="00936583">
                        <w:rPr>
                          <w:rFonts w:ascii="Times New Roman" w:hAnsi="Times New Roman"/>
                          <w:i/>
                          <w:iCs/>
                          <w:lang w:val="ru-RU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A72E00D" w14:textId="77777777" w:rsidR="00BB6461" w:rsidRPr="009157D7" w:rsidRDefault="00BB6461">
      <w:pPr>
        <w:rPr>
          <w:rFonts w:ascii="Times New Roman" w:hAnsi="Times New Roman"/>
          <w:bCs/>
          <w:lang w:val="ru-RU"/>
        </w:rPr>
      </w:pPr>
    </w:p>
    <w:p w14:paraId="340A339B" w14:textId="77777777" w:rsidR="00BB6461" w:rsidRPr="009157D7" w:rsidRDefault="00BB6461">
      <w:pPr>
        <w:rPr>
          <w:rFonts w:ascii="Times New Roman" w:hAnsi="Times New Roman"/>
          <w:bCs/>
          <w:lang w:val="ru-RU"/>
        </w:rPr>
      </w:pPr>
    </w:p>
    <w:p w14:paraId="066A95D5" w14:textId="77777777" w:rsidR="00BB6461" w:rsidRPr="009157D7" w:rsidRDefault="00BB6461">
      <w:pPr>
        <w:rPr>
          <w:rFonts w:ascii="Times New Roman" w:hAnsi="Times New Roman"/>
          <w:bCs/>
          <w:lang w:val="ru-RU"/>
        </w:rPr>
      </w:pPr>
    </w:p>
    <w:p w14:paraId="4202BBA9" w14:textId="77777777" w:rsidR="00BB6461" w:rsidRPr="009157D7" w:rsidRDefault="00BB6461">
      <w:pPr>
        <w:rPr>
          <w:rFonts w:ascii="Times New Roman" w:hAnsi="Times New Roman"/>
          <w:bCs/>
          <w:lang w:val="ru-RU"/>
        </w:rPr>
      </w:pPr>
    </w:p>
    <w:p w14:paraId="7DE60D78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7D9FB4F1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72ED8798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1D77D0C6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18910DD4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0FCC45F3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2AA43D24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79CA5AF4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63102A6A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7E38145F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487287FB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6CD7919B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24F9D6F4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1FB81AFF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74F05FA2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4491B021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241EB995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49C24991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3D8D219C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6A4F20A8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78A4B5B4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61DBB113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44251B51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5E95BE1A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31AAD6D2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01FFF4EF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5364229B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43906D7A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16C4B1A5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12DFD5FE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30213CF4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062C21A7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6613C24E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1F1224D9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161C4BA3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568E6589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2FDA10E3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5BC69F51" w14:textId="77777777" w:rsidR="00BB6461" w:rsidRPr="009157D7" w:rsidRDefault="00BB6461">
      <w:pPr>
        <w:rPr>
          <w:rFonts w:ascii="Times New Roman" w:hAnsi="Times New Roman"/>
          <w:b/>
          <w:lang w:val="ru-RU"/>
        </w:rPr>
      </w:pPr>
    </w:p>
    <w:p w14:paraId="01063999" w14:textId="77777777" w:rsidR="00F633A5" w:rsidRDefault="00F633A5" w:rsidP="00A10FEE">
      <w:pPr>
        <w:rPr>
          <w:lang w:val="ru-RU"/>
        </w:rPr>
      </w:pPr>
    </w:p>
    <w:p w14:paraId="73A5C957" w14:textId="77777777" w:rsidR="00C35333" w:rsidRDefault="00C35333" w:rsidP="00A10FEE">
      <w:pPr>
        <w:rPr>
          <w:lang w:val="ru-RU"/>
        </w:rPr>
      </w:pPr>
    </w:p>
    <w:p w14:paraId="3A29FF86" w14:textId="77777777" w:rsidR="00C35333" w:rsidRDefault="00C35333" w:rsidP="00A10FEE">
      <w:pPr>
        <w:rPr>
          <w:lang w:val="ru-RU"/>
        </w:rPr>
      </w:pPr>
    </w:p>
    <w:p w14:paraId="783C8753" w14:textId="77777777" w:rsidR="00C35333" w:rsidRDefault="00C35333" w:rsidP="00A10FEE">
      <w:pPr>
        <w:rPr>
          <w:lang w:val="ru-RU"/>
        </w:rPr>
      </w:pPr>
    </w:p>
    <w:p w14:paraId="45207E94" w14:textId="77777777" w:rsidR="00C35333" w:rsidRDefault="00C35333" w:rsidP="00A10FEE">
      <w:pPr>
        <w:rPr>
          <w:lang w:val="ru-RU"/>
        </w:rPr>
      </w:pPr>
    </w:p>
    <w:p w14:paraId="0AA4BE53" w14:textId="77777777" w:rsidR="00C35333" w:rsidRPr="0052755B" w:rsidRDefault="00C35333" w:rsidP="00A10FEE">
      <w:pPr>
        <w:rPr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77"/>
      </w:tblGrid>
      <w:tr w:rsidR="00BB6461" w:rsidRPr="00A10FEE" w14:paraId="7A3B3422" w14:textId="77777777" w:rsidTr="00544B8A">
        <w:trPr>
          <w:cantSplit/>
          <w:trHeight w:val="448"/>
        </w:trPr>
        <w:tc>
          <w:tcPr>
            <w:tcW w:w="9072" w:type="dxa"/>
            <w:gridSpan w:val="2"/>
            <w:vAlign w:val="center"/>
          </w:tcPr>
          <w:p w14:paraId="66DC511D" w14:textId="77777777" w:rsidR="00BB6461" w:rsidRPr="00C37978" w:rsidRDefault="00BB6461" w:rsidP="0000452D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Наименование и адрес заявителя</w:t>
            </w:r>
          </w:p>
          <w:p w14:paraId="2D20AEA8" w14:textId="77777777" w:rsidR="00BB6461" w:rsidRPr="00A10FEE" w:rsidRDefault="00BB6461" w:rsidP="0000452D">
            <w:pPr>
              <w:tabs>
                <w:tab w:val="center" w:pos="10206"/>
              </w:tabs>
              <w:jc w:val="center"/>
              <w:rPr>
                <w:rFonts w:ascii="Times New Roman" w:hAnsi="Times New Roman"/>
              </w:rPr>
            </w:pPr>
          </w:p>
          <w:p w14:paraId="59D923B1" w14:textId="77777777" w:rsidR="00BB6461" w:rsidRPr="00A10FEE" w:rsidRDefault="00BB6461" w:rsidP="0000452D">
            <w:pPr>
              <w:tabs>
                <w:tab w:val="center" w:pos="1020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B6461" w:rsidRPr="00A10FEE" w14:paraId="2274EDA6" w14:textId="77777777" w:rsidTr="00544B8A">
        <w:trPr>
          <w:cantSplit/>
          <w:trHeight w:val="500"/>
        </w:trPr>
        <w:tc>
          <w:tcPr>
            <w:tcW w:w="4395" w:type="dxa"/>
          </w:tcPr>
          <w:p w14:paraId="4C4BFFB3" w14:textId="77777777" w:rsidR="00BB6461" w:rsidRPr="00C37978" w:rsidRDefault="00BB6461" w:rsidP="0000452D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Телефон </w:t>
            </w:r>
          </w:p>
        </w:tc>
        <w:tc>
          <w:tcPr>
            <w:tcW w:w="4677" w:type="dxa"/>
          </w:tcPr>
          <w:p w14:paraId="1A9D5FE7" w14:textId="77777777" w:rsidR="00BB6461" w:rsidRPr="00C37978" w:rsidRDefault="00BB6461" w:rsidP="0000452D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Факс</w:t>
            </w:r>
          </w:p>
        </w:tc>
      </w:tr>
      <w:tr w:rsidR="00BB6461" w:rsidRPr="00A10FEE" w14:paraId="6B18DE0D" w14:textId="77777777" w:rsidTr="00544B8A">
        <w:trPr>
          <w:cantSplit/>
          <w:trHeight w:val="500"/>
        </w:trPr>
        <w:tc>
          <w:tcPr>
            <w:tcW w:w="4395" w:type="dxa"/>
          </w:tcPr>
          <w:p w14:paraId="7ACDACC7" w14:textId="77777777" w:rsidR="00BB6461" w:rsidRPr="00C37978" w:rsidRDefault="00BB6461" w:rsidP="0000452D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Эл. </w:t>
            </w:r>
            <w:r w:rsidR="00F633A5">
              <w:rPr>
                <w:rFonts w:ascii="Times New Roman" w:hAnsi="Times New Roman"/>
                <w:lang w:val="ru-RU"/>
              </w:rPr>
              <w:t>П</w:t>
            </w:r>
            <w:r>
              <w:rPr>
                <w:rFonts w:ascii="Times New Roman" w:hAnsi="Times New Roman"/>
                <w:lang w:val="ru-RU"/>
              </w:rPr>
              <w:t>очта</w:t>
            </w:r>
          </w:p>
        </w:tc>
        <w:tc>
          <w:tcPr>
            <w:tcW w:w="4677" w:type="dxa"/>
          </w:tcPr>
          <w:p w14:paraId="3F6A4654" w14:textId="77777777" w:rsidR="00BB6461" w:rsidRPr="00C37978" w:rsidRDefault="00BB6461" w:rsidP="0000452D">
            <w:pPr>
              <w:tabs>
                <w:tab w:val="center" w:pos="10206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Контактное лицо</w:t>
            </w:r>
          </w:p>
        </w:tc>
      </w:tr>
    </w:tbl>
    <w:p w14:paraId="340B9B40" w14:textId="77777777" w:rsidR="00BB6461" w:rsidRPr="00A10FEE" w:rsidRDefault="00BB6461" w:rsidP="00544B8A">
      <w:pPr>
        <w:rPr>
          <w:rFonts w:ascii="Times New Roman" w:hAnsi="Times New Roman"/>
        </w:rPr>
      </w:pPr>
    </w:p>
    <w:p w14:paraId="3C4FA9E9" w14:textId="2A45F2E6" w:rsidR="00BB6461" w:rsidRPr="00C37978" w:rsidRDefault="00BB6461" w:rsidP="004B685F">
      <w:pPr>
        <w:jc w:val="both"/>
        <w:rPr>
          <w:rFonts w:ascii="Times New Roman" w:hAnsi="Times New Roman"/>
          <w:bCs/>
          <w:i/>
          <w:lang w:val="ru-RU"/>
        </w:rPr>
      </w:pPr>
      <w:r>
        <w:rPr>
          <w:rFonts w:ascii="Times New Roman" w:hAnsi="Times New Roman"/>
          <w:bCs/>
          <w:i/>
          <w:lang w:val="ru-RU"/>
        </w:rPr>
        <w:t>Пожалуйста</w:t>
      </w:r>
      <w:r w:rsidRPr="00C37978">
        <w:rPr>
          <w:rFonts w:ascii="Times New Roman" w:hAnsi="Times New Roman"/>
          <w:bCs/>
          <w:i/>
          <w:lang w:val="ru-RU"/>
        </w:rPr>
        <w:t xml:space="preserve">, </w:t>
      </w:r>
      <w:r>
        <w:rPr>
          <w:rFonts w:ascii="Times New Roman" w:hAnsi="Times New Roman"/>
          <w:bCs/>
          <w:i/>
          <w:lang w:val="ru-RU"/>
        </w:rPr>
        <w:t>обратите</w:t>
      </w:r>
      <w:r w:rsidRPr="00C37978">
        <w:rPr>
          <w:rFonts w:ascii="Times New Roman" w:hAnsi="Times New Roman"/>
          <w:bCs/>
          <w:i/>
          <w:lang w:val="ru-RU"/>
        </w:rPr>
        <w:t xml:space="preserve"> </w:t>
      </w:r>
      <w:r>
        <w:rPr>
          <w:rFonts w:ascii="Times New Roman" w:hAnsi="Times New Roman"/>
          <w:bCs/>
          <w:i/>
          <w:lang w:val="ru-RU"/>
        </w:rPr>
        <w:t>внимание</w:t>
      </w:r>
      <w:r w:rsidRPr="00C37978">
        <w:rPr>
          <w:rFonts w:ascii="Times New Roman" w:hAnsi="Times New Roman"/>
          <w:bCs/>
          <w:i/>
          <w:lang w:val="ru-RU"/>
        </w:rPr>
        <w:t xml:space="preserve">, </w:t>
      </w:r>
      <w:r>
        <w:rPr>
          <w:rFonts w:ascii="Times New Roman" w:hAnsi="Times New Roman"/>
          <w:bCs/>
          <w:i/>
          <w:lang w:val="ru-RU"/>
        </w:rPr>
        <w:t>что</w:t>
      </w:r>
      <w:r w:rsidRPr="00C37978">
        <w:rPr>
          <w:rFonts w:ascii="Times New Roman" w:hAnsi="Times New Roman"/>
          <w:bCs/>
          <w:i/>
          <w:lang w:val="ru-RU"/>
        </w:rPr>
        <w:t xml:space="preserve"> </w:t>
      </w:r>
      <w:r>
        <w:rPr>
          <w:rFonts w:ascii="Times New Roman" w:hAnsi="Times New Roman"/>
          <w:bCs/>
          <w:i/>
          <w:lang w:val="ru-RU"/>
        </w:rPr>
        <w:t>рабочей</w:t>
      </w:r>
      <w:r w:rsidRPr="00C37978">
        <w:rPr>
          <w:rFonts w:ascii="Times New Roman" w:hAnsi="Times New Roman"/>
          <w:bCs/>
          <w:i/>
          <w:lang w:val="ru-RU"/>
        </w:rPr>
        <w:t xml:space="preserve"> </w:t>
      </w:r>
      <w:r>
        <w:rPr>
          <w:rFonts w:ascii="Times New Roman" w:hAnsi="Times New Roman"/>
          <w:bCs/>
          <w:i/>
          <w:lang w:val="ru-RU"/>
        </w:rPr>
        <w:t>валютой</w:t>
      </w:r>
      <w:r w:rsidRPr="00C37978">
        <w:rPr>
          <w:rFonts w:ascii="Times New Roman" w:hAnsi="Times New Roman"/>
          <w:bCs/>
          <w:i/>
          <w:lang w:val="ru-RU"/>
        </w:rPr>
        <w:t xml:space="preserve"> </w:t>
      </w:r>
      <w:r w:rsidR="004B70CE">
        <w:rPr>
          <w:rFonts w:ascii="Times New Roman" w:hAnsi="Times New Roman"/>
          <w:lang w:val="ru-RU"/>
        </w:rPr>
        <w:t>«Сейферворлд»</w:t>
      </w:r>
      <w:r w:rsidRPr="00C37978">
        <w:rPr>
          <w:rFonts w:ascii="Times New Roman" w:hAnsi="Times New Roman"/>
          <w:bCs/>
          <w:i/>
          <w:lang w:val="ru-RU"/>
        </w:rPr>
        <w:t xml:space="preserve"> </w:t>
      </w:r>
      <w:r>
        <w:rPr>
          <w:rFonts w:ascii="Times New Roman" w:hAnsi="Times New Roman"/>
          <w:bCs/>
          <w:i/>
          <w:lang w:val="ru-RU"/>
        </w:rPr>
        <w:t>является</w:t>
      </w:r>
      <w:r w:rsidRPr="00C37978">
        <w:rPr>
          <w:rFonts w:ascii="Times New Roman" w:hAnsi="Times New Roman"/>
          <w:bCs/>
          <w:i/>
          <w:lang w:val="ru-RU"/>
        </w:rPr>
        <w:t xml:space="preserve"> </w:t>
      </w:r>
      <w:r w:rsidR="0052755B">
        <w:rPr>
          <w:rFonts w:ascii="Times New Roman" w:hAnsi="Times New Roman"/>
          <w:bCs/>
          <w:i/>
          <w:lang w:val="ru-RU"/>
        </w:rPr>
        <w:t xml:space="preserve">таджикский сомони </w:t>
      </w:r>
      <w:r>
        <w:rPr>
          <w:rFonts w:ascii="Times New Roman" w:hAnsi="Times New Roman"/>
          <w:bCs/>
          <w:i/>
          <w:lang w:val="ru-RU"/>
        </w:rPr>
        <w:t>и</w:t>
      </w:r>
      <w:r w:rsidRPr="00C37978">
        <w:rPr>
          <w:rFonts w:ascii="Times New Roman" w:hAnsi="Times New Roman"/>
          <w:bCs/>
          <w:i/>
          <w:lang w:val="ru-RU"/>
        </w:rPr>
        <w:t xml:space="preserve"> </w:t>
      </w:r>
      <w:r>
        <w:rPr>
          <w:rFonts w:ascii="Times New Roman" w:hAnsi="Times New Roman"/>
          <w:bCs/>
          <w:i/>
          <w:lang w:val="ru-RU"/>
        </w:rPr>
        <w:t>поэтому</w:t>
      </w:r>
      <w:r w:rsidRPr="00C37978">
        <w:rPr>
          <w:rFonts w:ascii="Times New Roman" w:hAnsi="Times New Roman"/>
          <w:bCs/>
          <w:i/>
          <w:lang w:val="ru-RU"/>
        </w:rPr>
        <w:t xml:space="preserve"> </w:t>
      </w:r>
      <w:r w:rsidR="0052755B">
        <w:rPr>
          <w:rFonts w:ascii="Times New Roman" w:hAnsi="Times New Roman"/>
          <w:bCs/>
          <w:i/>
          <w:lang w:val="ru-RU"/>
        </w:rPr>
        <w:t>смета</w:t>
      </w:r>
      <w:r w:rsidR="00903DFD">
        <w:rPr>
          <w:rFonts w:ascii="Times New Roman" w:hAnsi="Times New Roman"/>
          <w:bCs/>
          <w:i/>
          <w:lang w:val="ru-RU"/>
        </w:rPr>
        <w:t xml:space="preserve"> и комерческое предложение </w:t>
      </w:r>
      <w:r w:rsidR="0052755B">
        <w:rPr>
          <w:rFonts w:ascii="Times New Roman" w:hAnsi="Times New Roman"/>
          <w:bCs/>
          <w:i/>
          <w:lang w:val="ru-RU"/>
        </w:rPr>
        <w:t>должн</w:t>
      </w:r>
      <w:r w:rsidR="00903DFD">
        <w:rPr>
          <w:rFonts w:ascii="Times New Roman" w:hAnsi="Times New Roman"/>
          <w:bCs/>
          <w:i/>
          <w:lang w:val="ru-RU"/>
        </w:rPr>
        <w:t>ы</w:t>
      </w:r>
      <w:r w:rsidR="0052755B">
        <w:rPr>
          <w:rFonts w:ascii="Times New Roman" w:hAnsi="Times New Roman"/>
          <w:bCs/>
          <w:i/>
          <w:lang w:val="ru-RU"/>
        </w:rPr>
        <w:t xml:space="preserve"> быть предоставлен</w:t>
      </w:r>
      <w:r w:rsidR="00903DFD">
        <w:rPr>
          <w:rFonts w:ascii="Times New Roman" w:hAnsi="Times New Roman"/>
          <w:bCs/>
          <w:i/>
          <w:lang w:val="ru-RU"/>
        </w:rPr>
        <w:t>ы</w:t>
      </w:r>
      <w:r w:rsidR="0052755B">
        <w:rPr>
          <w:rFonts w:ascii="Times New Roman" w:hAnsi="Times New Roman"/>
          <w:bCs/>
          <w:i/>
          <w:lang w:val="ru-RU"/>
        </w:rPr>
        <w:t xml:space="preserve"> в национально</w:t>
      </w:r>
      <w:r w:rsidR="00903DFD">
        <w:rPr>
          <w:rFonts w:ascii="Times New Roman" w:hAnsi="Times New Roman"/>
          <w:bCs/>
          <w:i/>
          <w:lang w:val="ru-RU"/>
        </w:rPr>
        <w:t>й</w:t>
      </w:r>
      <w:r w:rsidR="0052755B">
        <w:rPr>
          <w:rFonts w:ascii="Times New Roman" w:hAnsi="Times New Roman"/>
          <w:bCs/>
          <w:i/>
          <w:lang w:val="ru-RU"/>
        </w:rPr>
        <w:t xml:space="preserve"> валюте</w:t>
      </w:r>
      <w:r w:rsidRPr="00C37978">
        <w:rPr>
          <w:rFonts w:ascii="Times New Roman" w:hAnsi="Times New Roman"/>
          <w:bCs/>
          <w:i/>
          <w:lang w:val="ru-RU"/>
        </w:rPr>
        <w:t xml:space="preserve">. </w:t>
      </w:r>
    </w:p>
    <w:p w14:paraId="57362A4F" w14:textId="77777777" w:rsidR="00BB6461" w:rsidRPr="00C37978" w:rsidRDefault="00BB6461" w:rsidP="00544B8A">
      <w:pPr>
        <w:rPr>
          <w:rFonts w:ascii="Times New Roman" w:hAnsi="Times New Roman"/>
          <w:bCs/>
          <w:lang w:val="ru-RU"/>
        </w:rPr>
      </w:pPr>
    </w:p>
    <w:tbl>
      <w:tblPr>
        <w:tblW w:w="90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135"/>
        <w:gridCol w:w="266"/>
        <w:gridCol w:w="2427"/>
        <w:gridCol w:w="1593"/>
        <w:gridCol w:w="1502"/>
        <w:gridCol w:w="2100"/>
      </w:tblGrid>
      <w:tr w:rsidR="00BB6461" w:rsidRPr="00F411AD" w14:paraId="59222584" w14:textId="77777777" w:rsidTr="008A7D8E">
        <w:tc>
          <w:tcPr>
            <w:tcW w:w="1135" w:type="dxa"/>
          </w:tcPr>
          <w:p w14:paraId="5401EA4C" w14:textId="77777777" w:rsidR="00BB6461" w:rsidRPr="00637F73" w:rsidRDefault="00BB6461" w:rsidP="00C37978">
            <w:pPr>
              <w:spacing w:before="120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68863807" w14:textId="77777777" w:rsidR="00BB6461" w:rsidRPr="00C37978" w:rsidRDefault="00BB6461" w:rsidP="00AE73C4">
            <w:pPr>
              <w:spacing w:before="120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593" w:type="dxa"/>
          </w:tcPr>
          <w:p w14:paraId="00205D42" w14:textId="77777777" w:rsidR="00BB6461" w:rsidRPr="00C37978" w:rsidRDefault="00BB6461" w:rsidP="00AE73C4">
            <w:pPr>
              <w:spacing w:before="12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502" w:type="dxa"/>
          </w:tcPr>
          <w:p w14:paraId="74A651FD" w14:textId="77777777" w:rsidR="00BB6461" w:rsidRPr="00C37978" w:rsidRDefault="00BB6461" w:rsidP="00AE73C4">
            <w:pPr>
              <w:spacing w:before="120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100" w:type="dxa"/>
          </w:tcPr>
          <w:p w14:paraId="2BA44CC7" w14:textId="77777777" w:rsidR="00BB6461" w:rsidRPr="00C37978" w:rsidRDefault="00BB6461" w:rsidP="00AE73C4">
            <w:pPr>
              <w:spacing w:before="120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BB6461" w:rsidRPr="00F411AD" w14:paraId="2D01CC27" w14:textId="77777777" w:rsidTr="008A7D8E">
        <w:tc>
          <w:tcPr>
            <w:tcW w:w="1135" w:type="dxa"/>
          </w:tcPr>
          <w:p w14:paraId="0E060DC6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6D261F5C" w14:textId="77777777" w:rsidR="00BB6461" w:rsidRDefault="00BB6461" w:rsidP="00AE73C4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  <w:p w14:paraId="6A8E08E0" w14:textId="77777777" w:rsidR="00C35333" w:rsidRDefault="00C35333" w:rsidP="00AE73C4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  <w:p w14:paraId="65F76E56" w14:textId="77777777" w:rsidR="00C35333" w:rsidRDefault="00C35333" w:rsidP="00AE73C4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  <w:p w14:paraId="6050C7D6" w14:textId="77777777" w:rsidR="00C35333" w:rsidRDefault="00C35333" w:rsidP="00AE73C4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  <w:p w14:paraId="160F3A7B" w14:textId="77777777" w:rsidR="00C35333" w:rsidRDefault="00C35333" w:rsidP="00AE73C4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  <w:p w14:paraId="61433D13" w14:textId="77777777" w:rsidR="00C35333" w:rsidRDefault="00C35333" w:rsidP="00AE73C4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  <w:p w14:paraId="6B8AEB2D" w14:textId="77777777" w:rsidR="00C35333" w:rsidRDefault="00C35333" w:rsidP="00AE73C4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  <w:p w14:paraId="194B3016" w14:textId="77777777" w:rsidR="00C35333" w:rsidRPr="00C37978" w:rsidRDefault="00C35333" w:rsidP="00AE73C4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93" w:type="dxa"/>
          </w:tcPr>
          <w:p w14:paraId="74807695" w14:textId="77777777" w:rsidR="00BB6461" w:rsidRPr="00637F73" w:rsidRDefault="00BB6461" w:rsidP="00AE73C4">
            <w:pPr>
              <w:spacing w:before="12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02" w:type="dxa"/>
          </w:tcPr>
          <w:p w14:paraId="7F5233FA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  <w:bookmarkStart w:id="1" w:name="_GoBack"/>
            <w:bookmarkEnd w:id="1"/>
          </w:p>
        </w:tc>
        <w:tc>
          <w:tcPr>
            <w:tcW w:w="2100" w:type="dxa"/>
          </w:tcPr>
          <w:p w14:paraId="0FA0F5C9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B6461" w:rsidRPr="00F411AD" w14:paraId="03E15084" w14:textId="77777777" w:rsidTr="008A7D8E">
        <w:tc>
          <w:tcPr>
            <w:tcW w:w="1135" w:type="dxa"/>
          </w:tcPr>
          <w:p w14:paraId="3901CD7C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1534D54E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93" w:type="dxa"/>
          </w:tcPr>
          <w:p w14:paraId="26E7E136" w14:textId="77777777" w:rsidR="00BB6461" w:rsidRPr="00637F73" w:rsidRDefault="00BB6461" w:rsidP="00AE73C4">
            <w:pPr>
              <w:spacing w:before="12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02" w:type="dxa"/>
          </w:tcPr>
          <w:p w14:paraId="28B7A039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00" w:type="dxa"/>
          </w:tcPr>
          <w:p w14:paraId="278A68C0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B6461" w:rsidRPr="00F411AD" w14:paraId="0FFBAA82" w14:textId="77777777" w:rsidTr="00C37978">
        <w:tc>
          <w:tcPr>
            <w:tcW w:w="1135" w:type="dxa"/>
          </w:tcPr>
          <w:p w14:paraId="75DA855B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5B3AF71B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095" w:type="dxa"/>
            <w:gridSpan w:val="2"/>
          </w:tcPr>
          <w:p w14:paraId="0026BB2D" w14:textId="77777777" w:rsidR="00BB6461" w:rsidRPr="00637F73" w:rsidRDefault="00BB6461" w:rsidP="00C37978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00" w:type="dxa"/>
          </w:tcPr>
          <w:p w14:paraId="68E76431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B6461" w:rsidRPr="00F411AD" w14:paraId="0EBFCF72" w14:textId="77777777" w:rsidTr="008A7D8E">
        <w:tc>
          <w:tcPr>
            <w:tcW w:w="1135" w:type="dxa"/>
          </w:tcPr>
          <w:p w14:paraId="44C90502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6ED1F803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93" w:type="dxa"/>
          </w:tcPr>
          <w:p w14:paraId="08248693" w14:textId="77777777" w:rsidR="00BB6461" w:rsidRPr="00637F73" w:rsidRDefault="00BB6461" w:rsidP="00AE73C4">
            <w:pPr>
              <w:spacing w:before="12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02" w:type="dxa"/>
          </w:tcPr>
          <w:p w14:paraId="7C4B7610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00" w:type="dxa"/>
          </w:tcPr>
          <w:p w14:paraId="75FD3AA5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B6461" w:rsidRPr="00F411AD" w14:paraId="59BE55D4" w14:textId="77777777" w:rsidTr="00C37978">
        <w:tc>
          <w:tcPr>
            <w:tcW w:w="1135" w:type="dxa"/>
          </w:tcPr>
          <w:p w14:paraId="6F85F37F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00DB39FD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095" w:type="dxa"/>
            <w:gridSpan w:val="2"/>
          </w:tcPr>
          <w:p w14:paraId="754C5348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00" w:type="dxa"/>
          </w:tcPr>
          <w:p w14:paraId="0C23F017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B6461" w:rsidRPr="00F411AD" w14:paraId="6C1BCA3F" w14:textId="77777777" w:rsidTr="008A7D8E">
        <w:tc>
          <w:tcPr>
            <w:tcW w:w="1135" w:type="dxa"/>
          </w:tcPr>
          <w:p w14:paraId="75EF9E0C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gridSpan w:val="2"/>
          </w:tcPr>
          <w:p w14:paraId="048F321E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93" w:type="dxa"/>
          </w:tcPr>
          <w:p w14:paraId="048250D7" w14:textId="77777777" w:rsidR="00BB6461" w:rsidRPr="00637F73" w:rsidRDefault="00BB6461" w:rsidP="00AE73C4">
            <w:pPr>
              <w:spacing w:before="12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02" w:type="dxa"/>
          </w:tcPr>
          <w:p w14:paraId="1663F477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00" w:type="dxa"/>
          </w:tcPr>
          <w:p w14:paraId="13A64117" w14:textId="77777777" w:rsidR="00BB6461" w:rsidRPr="00637F73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B6461" w:rsidRPr="00F411AD" w14:paraId="5C79BC59" w14:textId="77777777" w:rsidTr="008A7D8E">
        <w:tc>
          <w:tcPr>
            <w:tcW w:w="3828" w:type="dxa"/>
            <w:gridSpan w:val="3"/>
          </w:tcPr>
          <w:p w14:paraId="012ACA40" w14:textId="77777777" w:rsidR="00BB6461" w:rsidRPr="00725232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93" w:type="dxa"/>
          </w:tcPr>
          <w:p w14:paraId="619DBA5C" w14:textId="77777777" w:rsidR="00BB6461" w:rsidRPr="00725232" w:rsidRDefault="00BB6461" w:rsidP="00AE73C4">
            <w:pPr>
              <w:spacing w:before="12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02" w:type="dxa"/>
          </w:tcPr>
          <w:p w14:paraId="7B0355B4" w14:textId="77777777" w:rsidR="00BB6461" w:rsidRPr="00725232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00" w:type="dxa"/>
          </w:tcPr>
          <w:p w14:paraId="49FBD07A" w14:textId="77777777" w:rsidR="00BB6461" w:rsidRPr="00725232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B6461" w:rsidRPr="00F411AD" w14:paraId="500D8C3D" w14:textId="77777777" w:rsidTr="008A7D8E">
        <w:tc>
          <w:tcPr>
            <w:tcW w:w="3828" w:type="dxa"/>
            <w:gridSpan w:val="3"/>
          </w:tcPr>
          <w:p w14:paraId="453B8EFA" w14:textId="77777777" w:rsidR="00BB6461" w:rsidRPr="00C37978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93" w:type="dxa"/>
          </w:tcPr>
          <w:p w14:paraId="18E8F533" w14:textId="77777777" w:rsidR="00BB6461" w:rsidRPr="00725232" w:rsidRDefault="00BB6461" w:rsidP="00AE73C4">
            <w:pPr>
              <w:spacing w:before="12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02" w:type="dxa"/>
          </w:tcPr>
          <w:p w14:paraId="3C1359FA" w14:textId="77777777" w:rsidR="00BB6461" w:rsidRPr="00725232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00" w:type="dxa"/>
          </w:tcPr>
          <w:p w14:paraId="4D6FAB5A" w14:textId="77777777" w:rsidR="00BB6461" w:rsidRPr="00725232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B6461" w:rsidRPr="00F411AD" w14:paraId="3949917D" w14:textId="77777777" w:rsidTr="008A7D8E">
        <w:tc>
          <w:tcPr>
            <w:tcW w:w="3828" w:type="dxa"/>
            <w:gridSpan w:val="3"/>
          </w:tcPr>
          <w:p w14:paraId="32C9D342" w14:textId="77777777" w:rsidR="00BB6461" w:rsidRPr="00C37978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BA4F51" w14:textId="77777777" w:rsidR="00BB6461" w:rsidRPr="00C37978" w:rsidRDefault="00BB6461" w:rsidP="00AE73C4">
            <w:pPr>
              <w:spacing w:before="12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1D817CB7" w14:textId="77777777" w:rsidR="00BB6461" w:rsidRPr="00C37978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0B9A4B5B" w14:textId="77777777" w:rsidR="00BB6461" w:rsidRPr="00C37978" w:rsidRDefault="00BB6461" w:rsidP="00AE73C4">
            <w:pPr>
              <w:spacing w:before="120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BB6461" w:rsidRPr="00A10FEE" w14:paraId="6844149E" w14:textId="77777777" w:rsidTr="00C37978">
        <w:tc>
          <w:tcPr>
            <w:tcW w:w="1401" w:type="dxa"/>
            <w:gridSpan w:val="2"/>
            <w:tcBorders>
              <w:right w:val="single" w:sz="4" w:space="0" w:color="auto"/>
            </w:tcBorders>
          </w:tcPr>
          <w:p w14:paraId="565F416D" w14:textId="77777777" w:rsidR="00BB6461" w:rsidRPr="00C37978" w:rsidRDefault="00BB6461" w:rsidP="00AE73C4">
            <w:pPr>
              <w:spacing w:before="120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DC459" w14:textId="77777777" w:rsidR="00BB6461" w:rsidRPr="00A10FEE" w:rsidRDefault="00BB6461" w:rsidP="00C37978">
            <w:pPr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Сумма</w:t>
            </w:r>
            <w:r w:rsidRPr="00A10FEE">
              <w:rPr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lang w:val="ru-RU"/>
              </w:rPr>
              <w:t>укажите валюту</w:t>
            </w:r>
            <w:r w:rsidRPr="00A10FE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453" w14:textId="77777777" w:rsidR="00BB6461" w:rsidRPr="00A10FEE" w:rsidRDefault="00BB6461" w:rsidP="00AE73C4">
            <w:pPr>
              <w:spacing w:before="12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6D7E3F7" w14:textId="5F94B527" w:rsidR="00BB6461" w:rsidRPr="00C37978" w:rsidRDefault="00BB6461" w:rsidP="00544B8A">
      <w:pPr>
        <w:spacing w:before="12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Предполагаемая дата доставки</w:t>
      </w:r>
      <w:r w:rsidR="007C52BD">
        <w:rPr>
          <w:rFonts w:ascii="Times New Roman" w:hAnsi="Times New Roman"/>
          <w:bCs/>
          <w:lang w:val="ru-RU"/>
        </w:rPr>
        <w:t xml:space="preserve"> материалов</w:t>
      </w:r>
      <w:r w:rsidR="00903DFD">
        <w:rPr>
          <w:rFonts w:ascii="Times New Roman" w:hAnsi="Times New Roman"/>
          <w:bCs/>
          <w:lang w:val="ru-RU"/>
        </w:rPr>
        <w:t xml:space="preserve">, мебели и оборудования </w:t>
      </w:r>
      <w:r w:rsidR="007C52BD">
        <w:rPr>
          <w:rFonts w:ascii="Times New Roman" w:hAnsi="Times New Roman"/>
          <w:bCs/>
          <w:lang w:val="ru-RU"/>
        </w:rPr>
        <w:t xml:space="preserve">на объект </w:t>
      </w:r>
      <w:r w:rsidR="00903DFD">
        <w:rPr>
          <w:rFonts w:ascii="Times New Roman" w:hAnsi="Times New Roman"/>
          <w:bCs/>
          <w:lang w:val="ru-RU"/>
        </w:rPr>
        <w:t>реконструкции/монтажа.</w:t>
      </w:r>
    </w:p>
    <w:p w14:paraId="73514A27" w14:textId="77777777" w:rsidR="00BB6461" w:rsidRPr="00C37978" w:rsidRDefault="00BB6461" w:rsidP="00544B8A">
      <w:pPr>
        <w:spacing w:before="120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Мы</w:t>
      </w:r>
      <w:r w:rsidRPr="00C37978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подтверждаем</w:t>
      </w:r>
      <w:r w:rsidRPr="00C37978">
        <w:rPr>
          <w:rFonts w:ascii="Times New Roman" w:hAnsi="Times New Roman"/>
          <w:bCs/>
          <w:lang w:val="ru-RU"/>
        </w:rPr>
        <w:t xml:space="preserve">, </w:t>
      </w:r>
      <w:r>
        <w:rPr>
          <w:rFonts w:ascii="Times New Roman" w:hAnsi="Times New Roman"/>
          <w:bCs/>
          <w:lang w:val="ru-RU"/>
        </w:rPr>
        <w:t>что</w:t>
      </w:r>
      <w:r w:rsidRPr="00C37978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данное</w:t>
      </w:r>
      <w:r w:rsidRPr="00C37978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предложение действует в течение </w:t>
      </w:r>
      <w:r w:rsidR="004B70CE">
        <w:rPr>
          <w:rFonts w:ascii="Times New Roman" w:hAnsi="Times New Roman"/>
          <w:bCs/>
          <w:lang w:val="ru-RU"/>
        </w:rPr>
        <w:t>90</w:t>
      </w:r>
      <w:r w:rsidRPr="00C37978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дней</w:t>
      </w:r>
      <w:r w:rsidRPr="00C37978">
        <w:rPr>
          <w:rFonts w:ascii="Times New Roman" w:hAnsi="Times New Roman"/>
          <w:bCs/>
          <w:lang w:val="ru-RU"/>
        </w:rPr>
        <w:t xml:space="preserve">.  </w:t>
      </w:r>
    </w:p>
    <w:p w14:paraId="1096A8B1" w14:textId="77777777" w:rsidR="00BB6461" w:rsidRPr="00C37978" w:rsidRDefault="00BB6461" w:rsidP="00544B8A">
      <w:pPr>
        <w:rPr>
          <w:rFonts w:ascii="Times New Roman" w:hAnsi="Times New Roman"/>
          <w:bCs/>
          <w:lang w:val="ru-RU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9039"/>
      </w:tblGrid>
      <w:tr w:rsidR="00BB6461" w:rsidRPr="00A10FEE" w14:paraId="5A3E402F" w14:textId="77777777" w:rsidTr="00AE73C4">
        <w:tc>
          <w:tcPr>
            <w:tcW w:w="9039" w:type="dxa"/>
          </w:tcPr>
          <w:p w14:paraId="7ED23EC7" w14:textId="77777777" w:rsidR="00BB6461" w:rsidRPr="00C37978" w:rsidRDefault="00BB6461" w:rsidP="0000452D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Условия оплаты</w:t>
            </w:r>
          </w:p>
          <w:p w14:paraId="62BF4623" w14:textId="77777777" w:rsidR="00BB6461" w:rsidRPr="00A10FEE" w:rsidRDefault="00BB6461" w:rsidP="0000452D">
            <w:pPr>
              <w:rPr>
                <w:rFonts w:ascii="Times New Roman" w:hAnsi="Times New Roman"/>
                <w:bCs/>
              </w:rPr>
            </w:pPr>
          </w:p>
          <w:p w14:paraId="5EF291A4" w14:textId="77777777" w:rsidR="00BB6461" w:rsidRPr="00A10FEE" w:rsidRDefault="00BB6461" w:rsidP="0000452D">
            <w:pPr>
              <w:rPr>
                <w:rFonts w:ascii="Times New Roman" w:hAnsi="Times New Roman"/>
                <w:bCs/>
              </w:rPr>
            </w:pPr>
          </w:p>
          <w:p w14:paraId="1ACA341F" w14:textId="77777777" w:rsidR="00BB6461" w:rsidRPr="00A10FEE" w:rsidRDefault="00BB6461" w:rsidP="0000452D">
            <w:pPr>
              <w:rPr>
                <w:rFonts w:ascii="Times New Roman" w:hAnsi="Times New Roman"/>
                <w:bCs/>
              </w:rPr>
            </w:pPr>
          </w:p>
        </w:tc>
      </w:tr>
    </w:tbl>
    <w:p w14:paraId="21312A63" w14:textId="77777777" w:rsidR="00BB6461" w:rsidRPr="00A10FEE" w:rsidRDefault="00BB6461" w:rsidP="00544B8A">
      <w:pPr>
        <w:rPr>
          <w:rFonts w:ascii="Times New Roman" w:hAnsi="Times New Roman"/>
          <w:bCs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4503"/>
        <w:gridCol w:w="4536"/>
      </w:tblGrid>
      <w:tr w:rsidR="00BB6461" w:rsidRPr="00A10FEE" w14:paraId="6570C16A" w14:textId="77777777" w:rsidTr="0000452D">
        <w:trPr>
          <w:cantSplit/>
        </w:trPr>
        <w:tc>
          <w:tcPr>
            <w:tcW w:w="4503" w:type="dxa"/>
          </w:tcPr>
          <w:p w14:paraId="7633CD3C" w14:textId="77777777" w:rsidR="00BB6461" w:rsidRPr="00C37978" w:rsidRDefault="00BB6461" w:rsidP="000045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Подпись</w:t>
            </w:r>
          </w:p>
          <w:p w14:paraId="3C557C9F" w14:textId="77777777" w:rsidR="00BB6461" w:rsidRPr="00A10FEE" w:rsidRDefault="00BB6461" w:rsidP="0000452D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369AA320" w14:textId="77777777" w:rsidR="00BB6461" w:rsidRPr="00C37978" w:rsidRDefault="00BB6461" w:rsidP="000045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</w:tc>
      </w:tr>
      <w:tr w:rsidR="00BB6461" w:rsidRPr="00A10FEE" w14:paraId="73BC78A4" w14:textId="77777777" w:rsidTr="0000452D">
        <w:trPr>
          <w:cantSplit/>
        </w:trPr>
        <w:tc>
          <w:tcPr>
            <w:tcW w:w="4503" w:type="dxa"/>
          </w:tcPr>
          <w:p w14:paraId="31B8E197" w14:textId="77777777" w:rsidR="00BB6461" w:rsidRPr="00C37978" w:rsidRDefault="00BB6461" w:rsidP="000045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Должность</w:t>
            </w:r>
          </w:p>
          <w:p w14:paraId="1CB32EC8" w14:textId="77777777" w:rsidR="00BB6461" w:rsidRPr="00A10FEE" w:rsidRDefault="00BB6461" w:rsidP="0000452D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211668BA" w14:textId="77777777" w:rsidR="00BB6461" w:rsidRPr="00C37978" w:rsidRDefault="00BB6461" w:rsidP="000045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</w:t>
            </w:r>
          </w:p>
        </w:tc>
      </w:tr>
    </w:tbl>
    <w:p w14:paraId="206D19F3" w14:textId="77777777" w:rsidR="00BB6461" w:rsidRPr="007C52BD" w:rsidRDefault="00BB6461" w:rsidP="00544B8A">
      <w:pPr>
        <w:rPr>
          <w:rFonts w:ascii="Times New Roman" w:hAnsi="Times New Roman"/>
          <w:bCs/>
          <w:lang w:val="en-US"/>
        </w:rPr>
      </w:pPr>
    </w:p>
    <w:sectPr w:rsidR="00BB6461" w:rsidRPr="007C52BD" w:rsidSect="004B685F">
      <w:footerReference w:type="even" r:id="rId8"/>
      <w:footerReference w:type="default" r:id="rId9"/>
      <w:pgSz w:w="11906" w:h="16838" w:code="9"/>
      <w:pgMar w:top="709" w:right="866" w:bottom="1276" w:left="1701" w:header="567" w:footer="1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255E6" w14:textId="77777777" w:rsidR="00471BBE" w:rsidRDefault="00471BBE">
      <w:r>
        <w:separator/>
      </w:r>
    </w:p>
  </w:endnote>
  <w:endnote w:type="continuationSeparator" w:id="0">
    <w:p w14:paraId="5171A62E" w14:textId="77777777" w:rsidR="00471BBE" w:rsidRDefault="0047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e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362D9" w14:textId="77777777" w:rsidR="00BB6461" w:rsidRDefault="00BB64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63F646" w14:textId="77777777" w:rsidR="00BB6461" w:rsidRDefault="00BB6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08B6C" w14:textId="77777777" w:rsidR="00BB6461" w:rsidRPr="00316DA5" w:rsidRDefault="00BB6461" w:rsidP="000E4669">
    <w:pPr>
      <w:pStyle w:val="Footer"/>
      <w:tabs>
        <w:tab w:val="left" w:pos="3105"/>
      </w:tabs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</w:rPr>
      <w:fldChar w:fldCharType="begin"/>
    </w:r>
    <w:r w:rsidRPr="00316DA5">
      <w:rPr>
        <w:rFonts w:ascii="Arial" w:hAnsi="Arial" w:cs="Arial"/>
        <w:sz w:val="16"/>
        <w:lang w:val="en-GB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Pr="00316DA5">
      <w:rPr>
        <w:rFonts w:ascii="Arial" w:hAnsi="Arial" w:cs="Arial"/>
        <w:noProof/>
        <w:sz w:val="16"/>
        <w:lang w:val="en-GB"/>
      </w:rPr>
      <w:t>Saferworld_Large_Tender_process</w:t>
    </w:r>
    <w:r>
      <w:rPr>
        <w:rFonts w:ascii="Arial" w:hAnsi="Arial" w:cs="Arial"/>
        <w:sz w:val="16"/>
      </w:rPr>
      <w:fldChar w:fldCharType="end"/>
    </w:r>
    <w:r w:rsidRPr="00316DA5">
      <w:rPr>
        <w:rFonts w:ascii="Arial" w:hAnsi="Arial" w:cs="Arial"/>
        <w:sz w:val="16"/>
        <w:lang w:val="en-GB"/>
      </w:rPr>
      <w:tab/>
    </w:r>
    <w:r w:rsidRPr="00316DA5">
      <w:rPr>
        <w:rFonts w:ascii="Arial" w:hAnsi="Arial" w:cs="Arial"/>
        <w:sz w:val="16"/>
        <w:lang w:val="en-GB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 w:rsidRPr="00316DA5">
      <w:rPr>
        <w:rFonts w:ascii="Arial" w:hAnsi="Arial" w:cs="Arial"/>
        <w:sz w:val="16"/>
        <w:lang w:val="en-GB"/>
      </w:rPr>
      <w:instrText xml:space="preserve"> PAGE    \* MERGEFORMAT </w:instrText>
    </w:r>
    <w:r>
      <w:rPr>
        <w:rFonts w:ascii="Arial" w:hAnsi="Arial" w:cs="Arial"/>
        <w:sz w:val="16"/>
      </w:rPr>
      <w:fldChar w:fldCharType="separate"/>
    </w:r>
    <w:r w:rsidR="00F411AD">
      <w:rPr>
        <w:rFonts w:ascii="Arial" w:hAnsi="Arial" w:cs="Arial"/>
        <w:noProof/>
        <w:sz w:val="16"/>
        <w:lang w:val="en-GB"/>
      </w:rPr>
      <w:t>8</w:t>
    </w:r>
    <w:r>
      <w:rPr>
        <w:rFonts w:ascii="Arial" w:hAnsi="Arial" w:cs="Arial"/>
        <w:sz w:val="16"/>
      </w:rPr>
      <w:fldChar w:fldCharType="end"/>
    </w:r>
    <w:r w:rsidRPr="00316DA5">
      <w:rPr>
        <w:rFonts w:ascii="Arial" w:hAnsi="Arial" w:cs="Arial"/>
        <w:sz w:val="16"/>
        <w:lang w:val="en-GB"/>
      </w:rPr>
      <w:tab/>
    </w:r>
    <w:r w:rsidRPr="00316DA5">
      <w:rPr>
        <w:rFonts w:ascii="Arial" w:hAnsi="Arial" w:cs="Arial"/>
        <w:sz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BECC1" w14:textId="77777777" w:rsidR="00471BBE" w:rsidRDefault="00471BBE">
      <w:r>
        <w:separator/>
      </w:r>
    </w:p>
  </w:footnote>
  <w:footnote w:type="continuationSeparator" w:id="0">
    <w:p w14:paraId="7C0087CA" w14:textId="77777777" w:rsidR="00471BBE" w:rsidRDefault="0047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CC20406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C2E0B8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CC3673"/>
    <w:multiLevelType w:val="hybridMultilevel"/>
    <w:tmpl w:val="D2BC15F0"/>
    <w:lvl w:ilvl="0" w:tplc="638C5D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2181"/>
    <w:multiLevelType w:val="hybridMultilevel"/>
    <w:tmpl w:val="34749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5A3C61"/>
    <w:multiLevelType w:val="hybridMultilevel"/>
    <w:tmpl w:val="24E84E9E"/>
    <w:lvl w:ilvl="0" w:tplc="0809000F">
      <w:start w:val="1"/>
      <w:numFmt w:val="decimal"/>
      <w:lvlText w:val="%1."/>
      <w:lvlJc w:val="left"/>
      <w:pPr>
        <w:ind w:left="20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9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88" w:hanging="180"/>
      </w:pPr>
      <w:rPr>
        <w:rFonts w:cs="Times New Roman"/>
      </w:rPr>
    </w:lvl>
  </w:abstractNum>
  <w:abstractNum w:abstractNumId="5" w15:restartNumberingAfterBreak="0">
    <w:nsid w:val="134F610A"/>
    <w:multiLevelType w:val="hybridMultilevel"/>
    <w:tmpl w:val="29586C3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88F53BD"/>
    <w:multiLevelType w:val="hybridMultilevel"/>
    <w:tmpl w:val="971C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14DE9"/>
    <w:multiLevelType w:val="hybridMultilevel"/>
    <w:tmpl w:val="BB3A318C"/>
    <w:lvl w:ilvl="0" w:tplc="E33625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0765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64A54AA"/>
    <w:multiLevelType w:val="multilevel"/>
    <w:tmpl w:val="DDF82688"/>
    <w:name w:val="zzmpLOLglOther||02 LOLglOther|2|3|1|1|0|9||1|0|1||1|0|0||1|0|0||1|0|0||1|0|0||1|0|0||mpNA||mpNA||2"/>
    <w:lvl w:ilvl="0">
      <w:start w:val="1"/>
      <w:numFmt w:val="decimal"/>
      <w:lvlRestart w:val="0"/>
      <w:pStyle w:val="LOLglOther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pStyle w:val="LOLglOther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LOLglOtherL3"/>
      <w:lvlText w:val="%1.%2.%3"/>
      <w:lvlJc w:val="left"/>
      <w:pPr>
        <w:tabs>
          <w:tab w:val="num" w:pos="1699"/>
        </w:tabs>
        <w:ind w:left="1699" w:hanging="979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</w:rPr>
    </w:lvl>
    <w:lvl w:ilvl="3">
      <w:start w:val="1"/>
      <w:numFmt w:val="lowerLetter"/>
      <w:pStyle w:val="LOLglOtherL4"/>
      <w:lvlText w:val="(%4)"/>
      <w:lvlJc w:val="left"/>
      <w:pPr>
        <w:tabs>
          <w:tab w:val="num" w:pos="2419"/>
        </w:tabs>
        <w:ind w:left="2419" w:hanging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lowerRoman"/>
      <w:pStyle w:val="LOLglOtherL5"/>
      <w:lvlText w:val="(%5)"/>
      <w:lvlJc w:val="left"/>
      <w:pPr>
        <w:tabs>
          <w:tab w:val="num" w:pos="3139"/>
        </w:tabs>
        <w:ind w:left="3139" w:hanging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upperLetter"/>
      <w:pStyle w:val="LOLglOtherL6"/>
      <w:lvlText w:val="(%6)"/>
      <w:lvlJc w:val="left"/>
      <w:pPr>
        <w:tabs>
          <w:tab w:val="num" w:pos="3859"/>
        </w:tabs>
        <w:ind w:left="3859" w:hanging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decimal"/>
      <w:pStyle w:val="LOLglOtherL7"/>
      <w:lvlText w:val="(%7)"/>
      <w:lvlJc w:val="left"/>
      <w:pPr>
        <w:tabs>
          <w:tab w:val="num" w:pos="4579"/>
        </w:tabs>
        <w:ind w:left="4579" w:hanging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8">
      <w:start w:val="1"/>
      <w:numFmt w:val="none"/>
      <w:lvlText w:val="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0" w15:restartNumberingAfterBreak="0">
    <w:nsid w:val="50290AF7"/>
    <w:multiLevelType w:val="hybridMultilevel"/>
    <w:tmpl w:val="A002E5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DF6CE2"/>
    <w:multiLevelType w:val="hybridMultilevel"/>
    <w:tmpl w:val="E64A2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435B4"/>
    <w:multiLevelType w:val="hybridMultilevel"/>
    <w:tmpl w:val="12E07D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B6ADA"/>
    <w:multiLevelType w:val="hybridMultilevel"/>
    <w:tmpl w:val="D1EA9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657D01"/>
    <w:multiLevelType w:val="hybridMultilevel"/>
    <w:tmpl w:val="E42C30E0"/>
    <w:lvl w:ilvl="0" w:tplc="67B2B248">
      <w:start w:val="1"/>
      <w:numFmt w:val="bullet"/>
      <w:pStyle w:val="ListBulleted"/>
      <w:lvlText w:val=""/>
      <w:lvlJc w:val="left"/>
      <w:pPr>
        <w:tabs>
          <w:tab w:val="num" w:pos="720"/>
        </w:tabs>
        <w:ind w:left="717" w:hanging="357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1739C"/>
    <w:multiLevelType w:val="hybridMultilevel"/>
    <w:tmpl w:val="CF96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C2BA7"/>
    <w:multiLevelType w:val="hybridMultilevel"/>
    <w:tmpl w:val="39BADF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3"/>
  </w:num>
  <w:num w:numId="18">
    <w:abstractNumId w:val="16"/>
  </w:num>
  <w:num w:numId="19">
    <w:abstractNumId w:val="3"/>
  </w:num>
  <w:num w:numId="20">
    <w:abstractNumId w:val="7"/>
  </w:num>
  <w:num w:numId="21">
    <w:abstractNumId w:val="4"/>
  </w:num>
  <w:num w:numId="22">
    <w:abstractNumId w:val="2"/>
  </w:num>
  <w:num w:numId="23">
    <w:abstractNumId w:val="15"/>
  </w:num>
  <w:num w:numId="24">
    <w:abstractNumId w:val="5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1E"/>
    <w:rsid w:val="000024FC"/>
    <w:rsid w:val="0000452D"/>
    <w:rsid w:val="00005624"/>
    <w:rsid w:val="00030E2C"/>
    <w:rsid w:val="00033E75"/>
    <w:rsid w:val="00051B52"/>
    <w:rsid w:val="000660E4"/>
    <w:rsid w:val="00070E25"/>
    <w:rsid w:val="00080B64"/>
    <w:rsid w:val="00085369"/>
    <w:rsid w:val="00090154"/>
    <w:rsid w:val="000A3834"/>
    <w:rsid w:val="000B16FA"/>
    <w:rsid w:val="000B2E24"/>
    <w:rsid w:val="000B5B78"/>
    <w:rsid w:val="000B6658"/>
    <w:rsid w:val="000C1951"/>
    <w:rsid w:val="000D26E1"/>
    <w:rsid w:val="000D3FAC"/>
    <w:rsid w:val="000E4669"/>
    <w:rsid w:val="000F344C"/>
    <w:rsid w:val="00117E7B"/>
    <w:rsid w:val="00135DCF"/>
    <w:rsid w:val="00147885"/>
    <w:rsid w:val="00147B63"/>
    <w:rsid w:val="00150B6C"/>
    <w:rsid w:val="00154978"/>
    <w:rsid w:val="00155308"/>
    <w:rsid w:val="00183BC2"/>
    <w:rsid w:val="00185929"/>
    <w:rsid w:val="001A449D"/>
    <w:rsid w:val="001C6544"/>
    <w:rsid w:val="001E058B"/>
    <w:rsid w:val="001E1D3E"/>
    <w:rsid w:val="001F17F8"/>
    <w:rsid w:val="002230BF"/>
    <w:rsid w:val="00226A34"/>
    <w:rsid w:val="00227020"/>
    <w:rsid w:val="002316AA"/>
    <w:rsid w:val="002338B2"/>
    <w:rsid w:val="00233BD1"/>
    <w:rsid w:val="00234291"/>
    <w:rsid w:val="00252075"/>
    <w:rsid w:val="002574AC"/>
    <w:rsid w:val="0026575F"/>
    <w:rsid w:val="00282367"/>
    <w:rsid w:val="00287F9A"/>
    <w:rsid w:val="002B0669"/>
    <w:rsid w:val="002C134B"/>
    <w:rsid w:val="002C3BCF"/>
    <w:rsid w:val="002D54E1"/>
    <w:rsid w:val="002F046B"/>
    <w:rsid w:val="002F1132"/>
    <w:rsid w:val="00316DA5"/>
    <w:rsid w:val="00317E67"/>
    <w:rsid w:val="00320102"/>
    <w:rsid w:val="0032067E"/>
    <w:rsid w:val="00332A67"/>
    <w:rsid w:val="00336464"/>
    <w:rsid w:val="003378AE"/>
    <w:rsid w:val="00341703"/>
    <w:rsid w:val="0034340F"/>
    <w:rsid w:val="00376BC7"/>
    <w:rsid w:val="003B26C3"/>
    <w:rsid w:val="003D657C"/>
    <w:rsid w:val="003D7F69"/>
    <w:rsid w:val="003E5DA1"/>
    <w:rsid w:val="003F2FFE"/>
    <w:rsid w:val="003F720C"/>
    <w:rsid w:val="00402EB6"/>
    <w:rsid w:val="0040320B"/>
    <w:rsid w:val="004043C8"/>
    <w:rsid w:val="00416E27"/>
    <w:rsid w:val="00422DFB"/>
    <w:rsid w:val="004254A4"/>
    <w:rsid w:val="004341FF"/>
    <w:rsid w:val="00440B3A"/>
    <w:rsid w:val="00445A39"/>
    <w:rsid w:val="00455AA5"/>
    <w:rsid w:val="00471BBE"/>
    <w:rsid w:val="00476351"/>
    <w:rsid w:val="004768B7"/>
    <w:rsid w:val="0048207F"/>
    <w:rsid w:val="004850D1"/>
    <w:rsid w:val="0049065E"/>
    <w:rsid w:val="004906D1"/>
    <w:rsid w:val="00495536"/>
    <w:rsid w:val="00496FB8"/>
    <w:rsid w:val="004B685F"/>
    <w:rsid w:val="004B70CE"/>
    <w:rsid w:val="004C6AE2"/>
    <w:rsid w:val="004D1BD0"/>
    <w:rsid w:val="004E531F"/>
    <w:rsid w:val="00502BC2"/>
    <w:rsid w:val="005123CC"/>
    <w:rsid w:val="005141D8"/>
    <w:rsid w:val="0052755B"/>
    <w:rsid w:val="005354E3"/>
    <w:rsid w:val="00542087"/>
    <w:rsid w:val="00544B8A"/>
    <w:rsid w:val="00551448"/>
    <w:rsid w:val="005660E7"/>
    <w:rsid w:val="00573FF8"/>
    <w:rsid w:val="00590028"/>
    <w:rsid w:val="005A621A"/>
    <w:rsid w:val="005C6681"/>
    <w:rsid w:val="005F56F4"/>
    <w:rsid w:val="00613133"/>
    <w:rsid w:val="00637F73"/>
    <w:rsid w:val="00643AD1"/>
    <w:rsid w:val="0064672E"/>
    <w:rsid w:val="00653462"/>
    <w:rsid w:val="00655B62"/>
    <w:rsid w:val="00662129"/>
    <w:rsid w:val="00672D23"/>
    <w:rsid w:val="00676A80"/>
    <w:rsid w:val="00676EA6"/>
    <w:rsid w:val="0068755B"/>
    <w:rsid w:val="00696E8E"/>
    <w:rsid w:val="006A639A"/>
    <w:rsid w:val="006A74F9"/>
    <w:rsid w:val="006B2A0B"/>
    <w:rsid w:val="006C2594"/>
    <w:rsid w:val="006C58F1"/>
    <w:rsid w:val="006D33C5"/>
    <w:rsid w:val="006D4DD4"/>
    <w:rsid w:val="006D6215"/>
    <w:rsid w:val="00702DB6"/>
    <w:rsid w:val="00710BAE"/>
    <w:rsid w:val="00717993"/>
    <w:rsid w:val="00725232"/>
    <w:rsid w:val="0075148C"/>
    <w:rsid w:val="00773850"/>
    <w:rsid w:val="00786DC9"/>
    <w:rsid w:val="00790227"/>
    <w:rsid w:val="00790C18"/>
    <w:rsid w:val="00795FE7"/>
    <w:rsid w:val="0079698A"/>
    <w:rsid w:val="007A1B10"/>
    <w:rsid w:val="007A2168"/>
    <w:rsid w:val="007B128B"/>
    <w:rsid w:val="007C1676"/>
    <w:rsid w:val="007C52BD"/>
    <w:rsid w:val="007D3349"/>
    <w:rsid w:val="007D33E1"/>
    <w:rsid w:val="007F3066"/>
    <w:rsid w:val="007F6C2A"/>
    <w:rsid w:val="007F6F23"/>
    <w:rsid w:val="00807F04"/>
    <w:rsid w:val="008212E0"/>
    <w:rsid w:val="008322A8"/>
    <w:rsid w:val="0083582F"/>
    <w:rsid w:val="00841CA2"/>
    <w:rsid w:val="00846897"/>
    <w:rsid w:val="008610D3"/>
    <w:rsid w:val="008632E0"/>
    <w:rsid w:val="00874205"/>
    <w:rsid w:val="00881490"/>
    <w:rsid w:val="00883BA2"/>
    <w:rsid w:val="00894077"/>
    <w:rsid w:val="00895252"/>
    <w:rsid w:val="008A5B2A"/>
    <w:rsid w:val="008A7D8E"/>
    <w:rsid w:val="008B45CB"/>
    <w:rsid w:val="008C1627"/>
    <w:rsid w:val="008C7480"/>
    <w:rsid w:val="008D6982"/>
    <w:rsid w:val="008F207D"/>
    <w:rsid w:val="00903DFD"/>
    <w:rsid w:val="00905612"/>
    <w:rsid w:val="009157D7"/>
    <w:rsid w:val="009274A3"/>
    <w:rsid w:val="00936583"/>
    <w:rsid w:val="0094296B"/>
    <w:rsid w:val="00985B47"/>
    <w:rsid w:val="00992715"/>
    <w:rsid w:val="009940BB"/>
    <w:rsid w:val="00994FAA"/>
    <w:rsid w:val="00996185"/>
    <w:rsid w:val="009B73D2"/>
    <w:rsid w:val="009C4F86"/>
    <w:rsid w:val="009D33F6"/>
    <w:rsid w:val="009E012B"/>
    <w:rsid w:val="00A10FEE"/>
    <w:rsid w:val="00A21A72"/>
    <w:rsid w:val="00A46BBC"/>
    <w:rsid w:val="00A47AEA"/>
    <w:rsid w:val="00A667AE"/>
    <w:rsid w:val="00A71CB0"/>
    <w:rsid w:val="00A74098"/>
    <w:rsid w:val="00A87513"/>
    <w:rsid w:val="00A87B1E"/>
    <w:rsid w:val="00A9668F"/>
    <w:rsid w:val="00AA7C2B"/>
    <w:rsid w:val="00AB48E0"/>
    <w:rsid w:val="00AB6825"/>
    <w:rsid w:val="00AB7127"/>
    <w:rsid w:val="00AC0558"/>
    <w:rsid w:val="00AD226B"/>
    <w:rsid w:val="00AD3974"/>
    <w:rsid w:val="00AD646C"/>
    <w:rsid w:val="00AD7303"/>
    <w:rsid w:val="00AE73C4"/>
    <w:rsid w:val="00AF0592"/>
    <w:rsid w:val="00B02B90"/>
    <w:rsid w:val="00B034FD"/>
    <w:rsid w:val="00B04715"/>
    <w:rsid w:val="00B14EDD"/>
    <w:rsid w:val="00B21022"/>
    <w:rsid w:val="00B21F05"/>
    <w:rsid w:val="00B2539E"/>
    <w:rsid w:val="00B46719"/>
    <w:rsid w:val="00B53C5B"/>
    <w:rsid w:val="00B63DCC"/>
    <w:rsid w:val="00B72458"/>
    <w:rsid w:val="00B8687A"/>
    <w:rsid w:val="00B971E3"/>
    <w:rsid w:val="00BA0AB4"/>
    <w:rsid w:val="00BB16DC"/>
    <w:rsid w:val="00BB19E9"/>
    <w:rsid w:val="00BB6461"/>
    <w:rsid w:val="00BC64DA"/>
    <w:rsid w:val="00BC6D6A"/>
    <w:rsid w:val="00BD0DED"/>
    <w:rsid w:val="00BF7649"/>
    <w:rsid w:val="00BF799A"/>
    <w:rsid w:val="00C03C6D"/>
    <w:rsid w:val="00C05FDD"/>
    <w:rsid w:val="00C1108B"/>
    <w:rsid w:val="00C116F7"/>
    <w:rsid w:val="00C220C3"/>
    <w:rsid w:val="00C35333"/>
    <w:rsid w:val="00C37978"/>
    <w:rsid w:val="00C40ACA"/>
    <w:rsid w:val="00C42E0F"/>
    <w:rsid w:val="00C632DB"/>
    <w:rsid w:val="00C67598"/>
    <w:rsid w:val="00C7517B"/>
    <w:rsid w:val="00C77A13"/>
    <w:rsid w:val="00C97362"/>
    <w:rsid w:val="00CA40E1"/>
    <w:rsid w:val="00CB31F3"/>
    <w:rsid w:val="00CC5425"/>
    <w:rsid w:val="00CD00F4"/>
    <w:rsid w:val="00CD7F58"/>
    <w:rsid w:val="00CE4762"/>
    <w:rsid w:val="00CE573F"/>
    <w:rsid w:val="00D06C91"/>
    <w:rsid w:val="00D06C97"/>
    <w:rsid w:val="00D15C49"/>
    <w:rsid w:val="00D2021E"/>
    <w:rsid w:val="00D234C1"/>
    <w:rsid w:val="00D40059"/>
    <w:rsid w:val="00D51364"/>
    <w:rsid w:val="00D5181B"/>
    <w:rsid w:val="00D57B1F"/>
    <w:rsid w:val="00D73B06"/>
    <w:rsid w:val="00D7676A"/>
    <w:rsid w:val="00D769E0"/>
    <w:rsid w:val="00D81DCA"/>
    <w:rsid w:val="00D856B9"/>
    <w:rsid w:val="00D8747D"/>
    <w:rsid w:val="00D87841"/>
    <w:rsid w:val="00D87C1D"/>
    <w:rsid w:val="00DB3E49"/>
    <w:rsid w:val="00DB52EE"/>
    <w:rsid w:val="00DC56E6"/>
    <w:rsid w:val="00DD0E3F"/>
    <w:rsid w:val="00DE0B4B"/>
    <w:rsid w:val="00DE4EA5"/>
    <w:rsid w:val="00DE6E5B"/>
    <w:rsid w:val="00DF5FF3"/>
    <w:rsid w:val="00E00C5A"/>
    <w:rsid w:val="00E1437A"/>
    <w:rsid w:val="00E244E2"/>
    <w:rsid w:val="00E264B3"/>
    <w:rsid w:val="00E27877"/>
    <w:rsid w:val="00E302F9"/>
    <w:rsid w:val="00E32AD5"/>
    <w:rsid w:val="00E37642"/>
    <w:rsid w:val="00E410E6"/>
    <w:rsid w:val="00E469DA"/>
    <w:rsid w:val="00E50560"/>
    <w:rsid w:val="00E53105"/>
    <w:rsid w:val="00E55B00"/>
    <w:rsid w:val="00E62F21"/>
    <w:rsid w:val="00E67F7D"/>
    <w:rsid w:val="00E83122"/>
    <w:rsid w:val="00E86FA0"/>
    <w:rsid w:val="00E904AB"/>
    <w:rsid w:val="00E90CBD"/>
    <w:rsid w:val="00E94EE1"/>
    <w:rsid w:val="00E97416"/>
    <w:rsid w:val="00EA5817"/>
    <w:rsid w:val="00EB10D7"/>
    <w:rsid w:val="00EB5C1F"/>
    <w:rsid w:val="00EE11B1"/>
    <w:rsid w:val="00EE11C9"/>
    <w:rsid w:val="00EF6CBB"/>
    <w:rsid w:val="00EF7A48"/>
    <w:rsid w:val="00F00C93"/>
    <w:rsid w:val="00F0288A"/>
    <w:rsid w:val="00F1502C"/>
    <w:rsid w:val="00F239A0"/>
    <w:rsid w:val="00F23CE8"/>
    <w:rsid w:val="00F35461"/>
    <w:rsid w:val="00F40142"/>
    <w:rsid w:val="00F411AD"/>
    <w:rsid w:val="00F608DC"/>
    <w:rsid w:val="00F633A5"/>
    <w:rsid w:val="00F64165"/>
    <w:rsid w:val="00F6512B"/>
    <w:rsid w:val="00F9309B"/>
    <w:rsid w:val="00F93FE4"/>
    <w:rsid w:val="00F950C6"/>
    <w:rsid w:val="00FB21BD"/>
    <w:rsid w:val="00FB28D9"/>
    <w:rsid w:val="00FC4ADD"/>
    <w:rsid w:val="00FC5489"/>
    <w:rsid w:val="00FD57ED"/>
    <w:rsid w:val="00FE031C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F8CA8"/>
  <w15:docId w15:val="{834DE233-9191-45A2-9E75-9755C4DD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9E"/>
    <w:rPr>
      <w:sz w:val="24"/>
      <w:szCs w:val="24"/>
      <w:lang w:val="en-GB" w:eastAsia="en-US"/>
    </w:rPr>
  </w:style>
  <w:style w:type="paragraph" w:styleId="Heading1">
    <w:name w:val="heading 1"/>
    <w:aliases w:val="Item heading"/>
    <w:basedOn w:val="Normal"/>
    <w:next w:val="Normal"/>
    <w:link w:val="Heading1Char"/>
    <w:uiPriority w:val="99"/>
    <w:qFormat/>
    <w:rsid w:val="00B253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Heading2">
    <w:name w:val="heading 2"/>
    <w:aliases w:val="User notes"/>
    <w:basedOn w:val="Normal"/>
    <w:next w:val="Normal"/>
    <w:link w:val="Heading2Char"/>
    <w:uiPriority w:val="99"/>
    <w:qFormat/>
    <w:rsid w:val="00B2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53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2539E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539E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2539E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2539E"/>
    <w:pPr>
      <w:spacing w:before="240" w:after="60"/>
      <w:outlineLvl w:val="6"/>
    </w:pPr>
    <w:rPr>
      <w:lang w:val="ru-RU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2539E"/>
    <w:pPr>
      <w:spacing w:before="240" w:after="60"/>
      <w:outlineLvl w:val="7"/>
    </w:pPr>
    <w:rPr>
      <w:i/>
      <w:iCs/>
      <w:lang w:val="ru-RU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2539E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tem heading Char"/>
    <w:basedOn w:val="DefaultParagraphFont"/>
    <w:link w:val="Heading1"/>
    <w:uiPriority w:val="99"/>
    <w:locked/>
    <w:rsid w:val="00B2539E"/>
    <w:rPr>
      <w:rFonts w:ascii="Cambria" w:hAnsi="Cambria"/>
      <w:b/>
      <w:kern w:val="32"/>
      <w:sz w:val="32"/>
    </w:rPr>
  </w:style>
  <w:style w:type="character" w:customStyle="1" w:styleId="Heading2Char">
    <w:name w:val="Heading 2 Char"/>
    <w:aliases w:val="User notes Char"/>
    <w:basedOn w:val="DefaultParagraphFont"/>
    <w:link w:val="Heading2"/>
    <w:uiPriority w:val="99"/>
    <w:locked/>
    <w:rsid w:val="00B2539E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539E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2539E"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539E"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2539E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2539E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2539E"/>
    <w:rPr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2539E"/>
    <w:rPr>
      <w:rFonts w:ascii="Cambria" w:hAnsi="Cambria"/>
    </w:rPr>
  </w:style>
  <w:style w:type="paragraph" w:styleId="Footer">
    <w:name w:val="footer"/>
    <w:basedOn w:val="Normal"/>
    <w:link w:val="FooterChar"/>
    <w:uiPriority w:val="99"/>
    <w:semiHidden/>
    <w:rsid w:val="00BF799A"/>
    <w:pPr>
      <w:tabs>
        <w:tab w:val="center" w:pos="4153"/>
        <w:tab w:val="right" w:pos="8306"/>
      </w:tabs>
    </w:pPr>
    <w:rPr>
      <w:szCs w:val="20"/>
      <w:lang w:val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720C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BF799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BF799A"/>
    <w:pPr>
      <w:ind w:left="47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rsid w:val="00BF799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BF799A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BF799A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BF799A"/>
    <w:pPr>
      <w:tabs>
        <w:tab w:val="center" w:pos="4153"/>
        <w:tab w:val="right" w:pos="8306"/>
      </w:tabs>
    </w:pPr>
    <w:rPr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720C"/>
    <w:rPr>
      <w:sz w:val="24"/>
      <w:lang w:eastAsia="en-US"/>
    </w:rPr>
  </w:style>
  <w:style w:type="paragraph" w:customStyle="1" w:styleId="H1">
    <w:name w:val="H1"/>
    <w:basedOn w:val="Normal"/>
    <w:next w:val="Normal"/>
    <w:uiPriority w:val="99"/>
    <w:rsid w:val="00BF799A"/>
    <w:pPr>
      <w:keepNext/>
      <w:spacing w:before="100" w:after="100"/>
      <w:outlineLvl w:val="1"/>
    </w:pPr>
    <w:rPr>
      <w:b/>
      <w:kern w:val="36"/>
      <w:sz w:val="48"/>
    </w:rPr>
  </w:style>
  <w:style w:type="paragraph" w:styleId="BodyText3">
    <w:name w:val="Body Text 3"/>
    <w:basedOn w:val="Normal"/>
    <w:link w:val="BodyText3Char"/>
    <w:uiPriority w:val="99"/>
    <w:semiHidden/>
    <w:rsid w:val="00BF79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BF799A"/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  <w:lang w:val="en-GB" w:eastAsia="en-US"/>
    </w:rPr>
  </w:style>
  <w:style w:type="character" w:customStyle="1" w:styleId="TrailerWGM">
    <w:name w:val="Trailer WGM"/>
    <w:uiPriority w:val="99"/>
    <w:rsid w:val="00BF799A"/>
    <w:rPr>
      <w:rFonts w:ascii="ariel" w:hAnsi="ariel"/>
      <w:caps/>
      <w:sz w:val="14"/>
    </w:rPr>
  </w:style>
  <w:style w:type="paragraph" w:customStyle="1" w:styleId="LOLglOtherL1">
    <w:name w:val="LOLglOther_L1"/>
    <w:basedOn w:val="Normal"/>
    <w:next w:val="Normal"/>
    <w:uiPriority w:val="99"/>
    <w:rsid w:val="00BF799A"/>
    <w:pPr>
      <w:keepNext/>
      <w:numPr>
        <w:numId w:val="10"/>
      </w:numPr>
      <w:spacing w:after="240"/>
      <w:outlineLvl w:val="0"/>
    </w:pPr>
    <w:rPr>
      <w:rFonts w:ascii="Arial" w:hAnsi="Arial"/>
    </w:rPr>
  </w:style>
  <w:style w:type="paragraph" w:customStyle="1" w:styleId="LOLglOtherL2">
    <w:name w:val="LOLglOther_L2"/>
    <w:basedOn w:val="LOLglOtherL1"/>
    <w:next w:val="Normal"/>
    <w:uiPriority w:val="99"/>
    <w:rsid w:val="00BF799A"/>
    <w:pPr>
      <w:keepNext w:val="0"/>
      <w:numPr>
        <w:ilvl w:val="1"/>
      </w:numPr>
      <w:tabs>
        <w:tab w:val="clear" w:pos="720"/>
      </w:tabs>
      <w:ind w:left="1080" w:hanging="227"/>
      <w:outlineLvl w:val="1"/>
    </w:pPr>
  </w:style>
  <w:style w:type="paragraph" w:customStyle="1" w:styleId="LOLglOtherL3">
    <w:name w:val="LOLglOther_L3"/>
    <w:basedOn w:val="LOLglOtherL2"/>
    <w:next w:val="Normal"/>
    <w:uiPriority w:val="99"/>
    <w:rsid w:val="00BF799A"/>
    <w:pPr>
      <w:numPr>
        <w:ilvl w:val="2"/>
      </w:numPr>
      <w:tabs>
        <w:tab w:val="clear" w:pos="1699"/>
      </w:tabs>
      <w:ind w:left="1800" w:hanging="227"/>
      <w:outlineLvl w:val="2"/>
    </w:pPr>
  </w:style>
  <w:style w:type="paragraph" w:customStyle="1" w:styleId="LOLglOtherL4">
    <w:name w:val="LOLglOther_L4"/>
    <w:basedOn w:val="LOLglOtherL3"/>
    <w:next w:val="Normal"/>
    <w:uiPriority w:val="99"/>
    <w:rsid w:val="00BF799A"/>
    <w:pPr>
      <w:numPr>
        <w:ilvl w:val="3"/>
      </w:numPr>
      <w:tabs>
        <w:tab w:val="clear" w:pos="2419"/>
      </w:tabs>
      <w:ind w:left="2520" w:hanging="227"/>
      <w:outlineLvl w:val="3"/>
    </w:pPr>
  </w:style>
  <w:style w:type="paragraph" w:customStyle="1" w:styleId="LOLglOtherL5">
    <w:name w:val="LOLglOther_L5"/>
    <w:basedOn w:val="LOLglOtherL4"/>
    <w:next w:val="Normal"/>
    <w:uiPriority w:val="99"/>
    <w:rsid w:val="00BF799A"/>
    <w:pPr>
      <w:numPr>
        <w:ilvl w:val="4"/>
      </w:numPr>
      <w:tabs>
        <w:tab w:val="clear" w:pos="3139"/>
      </w:tabs>
      <w:ind w:left="3240" w:hanging="227"/>
      <w:outlineLvl w:val="4"/>
    </w:pPr>
  </w:style>
  <w:style w:type="paragraph" w:customStyle="1" w:styleId="LOLglOtherL6">
    <w:name w:val="LOLglOther_L6"/>
    <w:basedOn w:val="LOLglOtherL5"/>
    <w:next w:val="Normal"/>
    <w:uiPriority w:val="99"/>
    <w:rsid w:val="00BF799A"/>
    <w:pPr>
      <w:numPr>
        <w:ilvl w:val="5"/>
      </w:numPr>
      <w:tabs>
        <w:tab w:val="clear" w:pos="3859"/>
      </w:tabs>
      <w:ind w:left="3960" w:hanging="227"/>
      <w:outlineLvl w:val="5"/>
    </w:pPr>
  </w:style>
  <w:style w:type="paragraph" w:customStyle="1" w:styleId="LOLglOtherL7">
    <w:name w:val="LOLglOther_L7"/>
    <w:basedOn w:val="LOLglOtherL6"/>
    <w:next w:val="Normal"/>
    <w:uiPriority w:val="99"/>
    <w:rsid w:val="00BF799A"/>
    <w:pPr>
      <w:numPr>
        <w:ilvl w:val="6"/>
      </w:numPr>
      <w:tabs>
        <w:tab w:val="clear" w:pos="4579"/>
      </w:tabs>
      <w:ind w:left="4680" w:hanging="227"/>
      <w:outlineLvl w:val="6"/>
    </w:pPr>
  </w:style>
  <w:style w:type="paragraph" w:styleId="NormalWeb">
    <w:name w:val="Normal (Web)"/>
    <w:basedOn w:val="Normal"/>
    <w:uiPriority w:val="99"/>
    <w:semiHidden/>
    <w:rsid w:val="00BF799A"/>
    <w:pPr>
      <w:spacing w:before="100" w:beforeAutospacing="1" w:after="100" w:afterAutospacing="1"/>
    </w:pPr>
    <w:rPr>
      <w:color w:val="000000"/>
    </w:rPr>
  </w:style>
  <w:style w:type="paragraph" w:customStyle="1" w:styleId="norm">
    <w:name w:val="norm"/>
    <w:basedOn w:val="Heading2"/>
    <w:uiPriority w:val="99"/>
    <w:rsid w:val="00BF799A"/>
    <w:rPr>
      <w:rFonts w:cs="Arial"/>
      <w:b w:val="0"/>
      <w:sz w:val="22"/>
    </w:rPr>
  </w:style>
  <w:style w:type="character" w:styleId="FollowedHyperlink">
    <w:name w:val="FollowedHyperlink"/>
    <w:basedOn w:val="DefaultParagraphFont"/>
    <w:uiPriority w:val="99"/>
    <w:semiHidden/>
    <w:rsid w:val="00BF799A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BF799A"/>
    <w:pPr>
      <w:ind w:left="1276" w:hanging="1276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lang w:val="en-GB" w:eastAsia="en-US"/>
    </w:rPr>
  </w:style>
  <w:style w:type="paragraph" w:customStyle="1" w:styleId="Technical4">
    <w:name w:val="Technical 4"/>
    <w:uiPriority w:val="99"/>
    <w:rsid w:val="00BF799A"/>
    <w:pPr>
      <w:tabs>
        <w:tab w:val="left" w:pos="-720"/>
      </w:tabs>
      <w:suppressAutoHyphens/>
      <w:spacing w:after="200" w:line="276" w:lineRule="auto"/>
    </w:pPr>
    <w:rPr>
      <w:rFonts w:ascii="Courier" w:hAnsi="Courier"/>
      <w:b/>
      <w:sz w:val="24"/>
      <w:lang w:val="en-US" w:eastAsia="en-US"/>
    </w:rPr>
  </w:style>
  <w:style w:type="paragraph" w:customStyle="1" w:styleId="oddl-nadpis">
    <w:name w:val="oddíl-nadpis"/>
    <w:basedOn w:val="Normal"/>
    <w:uiPriority w:val="99"/>
    <w:rsid w:val="00BF799A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 w:cs="Arial"/>
      <w:bCs/>
      <w:spacing w:val="-3"/>
      <w:lang w:val="cs-CZ" w:eastAsia="en-GB"/>
    </w:rPr>
  </w:style>
  <w:style w:type="paragraph" w:styleId="Title">
    <w:name w:val="Title"/>
    <w:basedOn w:val="Normal"/>
    <w:next w:val="Normal"/>
    <w:link w:val="TitleChar"/>
    <w:uiPriority w:val="99"/>
    <w:qFormat/>
    <w:rsid w:val="00B253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2539E"/>
    <w:rPr>
      <w:rFonts w:ascii="Cambria" w:hAnsi="Cambria"/>
      <w:b/>
      <w:kern w:val="28"/>
      <w:sz w:val="32"/>
    </w:rPr>
  </w:style>
  <w:style w:type="character" w:styleId="CommentReference">
    <w:name w:val="annotation reference"/>
    <w:basedOn w:val="DefaultParagraphFont"/>
    <w:uiPriority w:val="99"/>
    <w:semiHidden/>
    <w:rsid w:val="00BF799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F799A"/>
    <w:rPr>
      <w:rFonts w:ascii="Arial" w:hAnsi="Arial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668F"/>
    <w:rPr>
      <w:rFonts w:ascii="Arial" w:hAnsi="Arial"/>
      <w:sz w:val="24"/>
      <w:lang w:val="en-GB"/>
    </w:rPr>
  </w:style>
  <w:style w:type="paragraph" w:styleId="ListBullet">
    <w:name w:val="List Bullet"/>
    <w:basedOn w:val="Normal"/>
    <w:next w:val="Normal"/>
    <w:uiPriority w:val="99"/>
    <w:semiHidden/>
    <w:rsid w:val="00BF799A"/>
    <w:pPr>
      <w:numPr>
        <w:numId w:val="3"/>
      </w:numPr>
      <w:tabs>
        <w:tab w:val="left" w:pos="227"/>
      </w:tabs>
      <w:spacing w:after="60"/>
    </w:pPr>
    <w:rPr>
      <w:sz w:val="17"/>
    </w:rPr>
  </w:style>
  <w:style w:type="paragraph" w:customStyle="1" w:styleId="ListBulleted">
    <w:name w:val="List Bulleted"/>
    <w:basedOn w:val="Normal"/>
    <w:uiPriority w:val="99"/>
    <w:rsid w:val="00BF799A"/>
    <w:pPr>
      <w:numPr>
        <w:numId w:val="11"/>
      </w:numPr>
    </w:pPr>
    <w:rPr>
      <w:sz w:val="17"/>
    </w:rPr>
  </w:style>
  <w:style w:type="character" w:customStyle="1" w:styleId="texteitalik1">
    <w:name w:val="texte_italik1"/>
    <w:uiPriority w:val="99"/>
    <w:rsid w:val="00BF799A"/>
    <w:rPr>
      <w:rFonts w:ascii="Arial" w:hAnsi="Arial"/>
      <w:i/>
      <w:color w:val="1B6198"/>
      <w:sz w:val="18"/>
    </w:rPr>
  </w:style>
  <w:style w:type="character" w:customStyle="1" w:styleId="ctcttextbleu1">
    <w:name w:val="ctct_text_bleu1"/>
    <w:uiPriority w:val="99"/>
    <w:rsid w:val="00BF799A"/>
    <w:rPr>
      <w:rFonts w:ascii="Arial" w:hAnsi="Arial"/>
      <w:b/>
      <w:color w:val="025797"/>
      <w:sz w:val="20"/>
    </w:rPr>
  </w:style>
  <w:style w:type="character" w:customStyle="1" w:styleId="linkfont">
    <w:name w:val="linkfont"/>
    <w:uiPriority w:val="99"/>
    <w:rsid w:val="00BF799A"/>
  </w:style>
  <w:style w:type="character" w:styleId="Strong">
    <w:name w:val="Strong"/>
    <w:basedOn w:val="DefaultParagraphFont"/>
    <w:uiPriority w:val="99"/>
    <w:qFormat/>
    <w:rsid w:val="00B2539E"/>
    <w:rPr>
      <w:rFonts w:cs="Times New Roman"/>
      <w:b/>
    </w:rPr>
  </w:style>
  <w:style w:type="paragraph" w:styleId="EndnoteText">
    <w:name w:val="endnote text"/>
    <w:basedOn w:val="Normal"/>
    <w:link w:val="EndnoteTextChar"/>
    <w:uiPriority w:val="99"/>
    <w:semiHidden/>
    <w:rsid w:val="00BF79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sz w:val="20"/>
      <w:lang w:val="en-GB" w:eastAsia="en-US"/>
    </w:rPr>
  </w:style>
  <w:style w:type="paragraph" w:customStyle="1" w:styleId="Iteminfo">
    <w:name w:val="Item info"/>
    <w:basedOn w:val="Normal"/>
    <w:next w:val="Normal"/>
    <w:uiPriority w:val="99"/>
    <w:rsid w:val="00BF799A"/>
    <w:pPr>
      <w:tabs>
        <w:tab w:val="left" w:pos="1673"/>
        <w:tab w:val="left" w:pos="3345"/>
        <w:tab w:val="left" w:pos="5018"/>
      </w:tabs>
    </w:pPr>
    <w:rPr>
      <w:sz w:val="17"/>
    </w:rPr>
  </w:style>
  <w:style w:type="paragraph" w:styleId="ListParagraph">
    <w:name w:val="List Paragraph"/>
    <w:basedOn w:val="Normal"/>
    <w:uiPriority w:val="34"/>
    <w:qFormat/>
    <w:rsid w:val="00B2539E"/>
    <w:pPr>
      <w:ind w:left="720"/>
      <w:contextualSpacing/>
    </w:pPr>
  </w:style>
  <w:style w:type="character" w:customStyle="1" w:styleId="kssattr-atfieldname-readytoshipkssattr-templateid-widgetsselectionkssattr-macro-selection-field-view">
    <w:name w:val="kssattr-atfieldname-ready_to_ship kssattr-templateid-widgets/selection kssattr-macro-selection-field-view"/>
    <w:uiPriority w:val="99"/>
    <w:rsid w:val="00BF799A"/>
  </w:style>
  <w:style w:type="character" w:customStyle="1" w:styleId="discreet">
    <w:name w:val="discreet"/>
    <w:uiPriority w:val="99"/>
    <w:rsid w:val="00BF799A"/>
  </w:style>
  <w:style w:type="character" w:customStyle="1" w:styleId="kssattr-atfieldname-purchasekssattr-templateid-widgetsselectionkssattr-macro-selection-field-view">
    <w:name w:val="kssattr-atfieldname-purchase kssattr-templateid-widgets/selection kssattr-macro-selection-field-view"/>
    <w:uiPriority w:val="99"/>
    <w:rsid w:val="00BF799A"/>
  </w:style>
  <w:style w:type="paragraph" w:customStyle="1" w:styleId="Default">
    <w:name w:val="Default"/>
    <w:uiPriority w:val="99"/>
    <w:rsid w:val="00FF0F98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Number">
    <w:name w:val="List Number"/>
    <w:basedOn w:val="Normal"/>
    <w:next w:val="Normal"/>
    <w:uiPriority w:val="99"/>
    <w:semiHidden/>
    <w:rsid w:val="00BC64DA"/>
    <w:pPr>
      <w:tabs>
        <w:tab w:val="left" w:pos="227"/>
        <w:tab w:val="num" w:pos="360"/>
      </w:tabs>
      <w:spacing w:after="60"/>
      <w:ind w:left="227" w:hanging="227"/>
    </w:pPr>
    <w:rPr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BC64DA"/>
    <w:rPr>
      <w:rFonts w:ascii="Tahoma" w:hAnsi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4DA"/>
    <w:rPr>
      <w:rFonts w:ascii="Tahoma" w:hAnsi="Tahoma"/>
      <w:sz w:val="1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2539E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2539E"/>
    <w:rPr>
      <w:rFonts w:ascii="Cambria" w:hAnsi="Cambria"/>
      <w:sz w:val="24"/>
    </w:rPr>
  </w:style>
  <w:style w:type="character" w:styleId="Emphasis">
    <w:name w:val="Emphasis"/>
    <w:basedOn w:val="DefaultParagraphFont"/>
    <w:uiPriority w:val="99"/>
    <w:qFormat/>
    <w:rsid w:val="00B2539E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B2539E"/>
    <w:rPr>
      <w:szCs w:val="32"/>
    </w:rPr>
  </w:style>
  <w:style w:type="paragraph" w:styleId="Quote">
    <w:name w:val="Quote"/>
    <w:basedOn w:val="Normal"/>
    <w:next w:val="Normal"/>
    <w:link w:val="QuoteChar"/>
    <w:uiPriority w:val="99"/>
    <w:qFormat/>
    <w:rsid w:val="00B2539E"/>
    <w:rPr>
      <w:i/>
      <w:lang w:val="ru-RU"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B2539E"/>
    <w:rPr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2539E"/>
    <w:pPr>
      <w:ind w:left="720" w:right="720"/>
    </w:pPr>
    <w:rPr>
      <w:b/>
      <w:i/>
      <w:szCs w:val="20"/>
      <w:lang w:val="ru-RU"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2539E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2539E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2539E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2539E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2539E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2539E"/>
    <w:rPr>
      <w:rFonts w:ascii="Cambria" w:hAnsi="Cambria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B2539E"/>
    <w:pPr>
      <w:outlineLvl w:val="9"/>
    </w:pPr>
  </w:style>
  <w:style w:type="paragraph" w:customStyle="1" w:styleId="Spectitle">
    <w:name w:val="Spec title"/>
    <w:basedOn w:val="Heading1"/>
    <w:link w:val="SpectitleChar"/>
    <w:uiPriority w:val="99"/>
    <w:rsid w:val="00AC0558"/>
    <w:pPr>
      <w:shd w:val="clear" w:color="auto" w:fill="000000"/>
      <w:tabs>
        <w:tab w:val="right" w:pos="9072"/>
      </w:tabs>
      <w:ind w:right="-568" w:hanging="426"/>
    </w:pPr>
    <w:rPr>
      <w:rFonts w:ascii="Arial" w:hAnsi="Arial"/>
      <w:color w:val="FFFFFF"/>
    </w:rPr>
  </w:style>
  <w:style w:type="paragraph" w:customStyle="1" w:styleId="Specsubtitle">
    <w:name w:val="Spec sub title"/>
    <w:basedOn w:val="Heading2"/>
    <w:link w:val="SpecsubtitleChar"/>
    <w:uiPriority w:val="99"/>
    <w:rsid w:val="00AC0558"/>
    <w:pPr>
      <w:shd w:val="clear" w:color="auto" w:fill="A6A6A6"/>
      <w:ind w:right="-568" w:hanging="426"/>
    </w:pPr>
    <w:rPr>
      <w:rFonts w:ascii="Arial" w:hAnsi="Arial"/>
      <w:sz w:val="18"/>
      <w:szCs w:val="18"/>
    </w:rPr>
  </w:style>
  <w:style w:type="character" w:customStyle="1" w:styleId="SpectitleChar">
    <w:name w:val="Spec title Char"/>
    <w:link w:val="Spectitle"/>
    <w:uiPriority w:val="99"/>
    <w:locked/>
    <w:rsid w:val="00AC0558"/>
    <w:rPr>
      <w:rFonts w:ascii="Arial" w:hAnsi="Arial"/>
      <w:b/>
      <w:color w:val="FFFFFF"/>
      <w:kern w:val="32"/>
      <w:sz w:val="32"/>
      <w:shd w:val="clear" w:color="auto" w:fill="000000"/>
    </w:rPr>
  </w:style>
  <w:style w:type="character" w:customStyle="1" w:styleId="SpecsubtitleChar">
    <w:name w:val="Spec sub title Char"/>
    <w:link w:val="Specsubtitle"/>
    <w:uiPriority w:val="99"/>
    <w:locked/>
    <w:rsid w:val="00AC0558"/>
    <w:rPr>
      <w:rFonts w:ascii="Arial" w:hAnsi="Arial"/>
      <w:b/>
      <w:i/>
      <w:sz w:val="18"/>
      <w:shd w:val="clear" w:color="auto" w:fill="A6A6A6"/>
    </w:rPr>
  </w:style>
  <w:style w:type="table" w:styleId="TableGrid">
    <w:name w:val="Table Grid"/>
    <w:basedOn w:val="TableNormal"/>
    <w:uiPriority w:val="99"/>
    <w:rsid w:val="00F608D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">
    <w:name w:val="first"/>
    <w:basedOn w:val="Normal"/>
    <w:uiPriority w:val="99"/>
    <w:rsid w:val="00227020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668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668F"/>
    <w:rPr>
      <w:rFonts w:ascii="Arial" w:hAnsi="Arial"/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tender dossier</vt:lpstr>
    </vt:vector>
  </TitlesOfParts>
  <Company>Oxfam GB</Company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tender dossier</dc:title>
  <dc:creator>Massimo Stella</dc:creator>
  <cp:lastModifiedBy>Umed Shoismatulaev</cp:lastModifiedBy>
  <cp:revision>6</cp:revision>
  <cp:lastPrinted>2012-12-06T09:26:00Z</cp:lastPrinted>
  <dcterms:created xsi:type="dcterms:W3CDTF">2017-10-05T06:42:00Z</dcterms:created>
  <dcterms:modified xsi:type="dcterms:W3CDTF">2017-10-09T08:13:00Z</dcterms:modified>
</cp:coreProperties>
</file>