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8CB53" w14:textId="0390828A" w:rsidR="00040357" w:rsidRPr="009118C7" w:rsidRDefault="007A1183" w:rsidP="007A1183">
      <w:pPr>
        <w:rPr>
          <w:rFonts w:ascii="Arial" w:hAnsi="Arial" w:cs="Arial"/>
          <w:b/>
          <w:sz w:val="28"/>
          <w:szCs w:val="28"/>
        </w:rPr>
      </w:pPr>
      <w:r w:rsidRPr="009118C7">
        <w:rPr>
          <w:noProof/>
        </w:rPr>
        <w:drawing>
          <wp:anchor distT="0" distB="0" distL="114300" distR="114300" simplePos="0" relativeHeight="251658240" behindDoc="0" locked="0" layoutInCell="1" allowOverlap="1" wp14:anchorId="570B7007" wp14:editId="5E6D3281">
            <wp:simplePos x="0" y="0"/>
            <wp:positionH relativeFrom="column">
              <wp:posOffset>4191000</wp:posOffset>
            </wp:positionH>
            <wp:positionV relativeFrom="paragraph">
              <wp:posOffset>38100</wp:posOffset>
            </wp:positionV>
            <wp:extent cx="2209800" cy="657225"/>
            <wp:effectExtent l="0" t="0" r="0" b="9525"/>
            <wp:wrapThrough wrapText="bothSides">
              <wp:wrapPolygon edited="0">
                <wp:start x="7634" y="0"/>
                <wp:lineTo x="6331" y="1252"/>
                <wp:lineTo x="6331" y="8765"/>
                <wp:lineTo x="0" y="11270"/>
                <wp:lineTo x="0" y="14400"/>
                <wp:lineTo x="372" y="20661"/>
                <wp:lineTo x="559" y="21287"/>
                <wp:lineTo x="21414" y="21287"/>
                <wp:lineTo x="21414" y="0"/>
                <wp:lineTo x="7634" y="0"/>
              </wp:wrapPolygon>
            </wp:wrapThrough>
            <wp:docPr id="1" name="Picture 1" descr="UN Women - United Nations Entity for Gender Equality and the Empowerment of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 Women - United Nations Entity for Gender Equality and the Empowerment of Wom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F712F" w14:textId="4F0B678E" w:rsidR="00040357" w:rsidRPr="009118C7" w:rsidRDefault="00040357" w:rsidP="00864D72">
      <w:pPr>
        <w:jc w:val="center"/>
        <w:rPr>
          <w:rFonts w:ascii="Arial" w:hAnsi="Arial" w:cs="Arial"/>
          <w:b/>
          <w:sz w:val="28"/>
          <w:szCs w:val="28"/>
        </w:rPr>
      </w:pPr>
    </w:p>
    <w:p w14:paraId="3BC5FB81" w14:textId="77777777" w:rsidR="00040357" w:rsidRPr="009118C7" w:rsidRDefault="00040357" w:rsidP="00864D72">
      <w:pPr>
        <w:jc w:val="center"/>
        <w:rPr>
          <w:rFonts w:ascii="Arial" w:hAnsi="Arial" w:cs="Arial"/>
          <w:b/>
          <w:sz w:val="28"/>
          <w:szCs w:val="28"/>
        </w:rPr>
      </w:pPr>
    </w:p>
    <w:p w14:paraId="354E5F34" w14:textId="77777777" w:rsidR="00040357" w:rsidRPr="009118C7" w:rsidRDefault="00040357" w:rsidP="00864D72">
      <w:pPr>
        <w:jc w:val="center"/>
        <w:rPr>
          <w:rFonts w:ascii="Arial" w:hAnsi="Arial" w:cs="Arial"/>
          <w:b/>
          <w:sz w:val="28"/>
          <w:szCs w:val="28"/>
        </w:rPr>
      </w:pPr>
    </w:p>
    <w:p w14:paraId="1AA7117B" w14:textId="77777777" w:rsidR="00040357" w:rsidRPr="009118C7" w:rsidRDefault="00040357" w:rsidP="00864D72">
      <w:pPr>
        <w:jc w:val="center"/>
        <w:rPr>
          <w:rFonts w:ascii="Arial" w:hAnsi="Arial" w:cs="Arial"/>
          <w:b/>
          <w:sz w:val="28"/>
          <w:szCs w:val="28"/>
        </w:rPr>
      </w:pPr>
    </w:p>
    <w:p w14:paraId="4B9C98F5" w14:textId="3163AFF8" w:rsidR="009F66C5" w:rsidRPr="009118C7" w:rsidRDefault="009F66C5" w:rsidP="001E20F7">
      <w:pPr>
        <w:rPr>
          <w:rFonts w:ascii="Arial" w:hAnsi="Arial" w:cs="Arial"/>
          <w:b/>
          <w:sz w:val="28"/>
          <w:szCs w:val="28"/>
        </w:rPr>
      </w:pPr>
    </w:p>
    <w:p w14:paraId="78FD2223" w14:textId="77777777" w:rsidR="009F66C5" w:rsidRPr="009118C7" w:rsidRDefault="009F66C5" w:rsidP="00864D72">
      <w:pPr>
        <w:jc w:val="center"/>
        <w:rPr>
          <w:rFonts w:ascii="Arial" w:hAnsi="Arial" w:cs="Arial"/>
          <w:b/>
          <w:sz w:val="28"/>
          <w:szCs w:val="28"/>
        </w:rPr>
      </w:pPr>
    </w:p>
    <w:p w14:paraId="7E600BF8" w14:textId="49A6B33C" w:rsidR="00816BC1" w:rsidRPr="009118C7" w:rsidRDefault="00825CA7" w:rsidP="00864D72">
      <w:pPr>
        <w:jc w:val="center"/>
        <w:rPr>
          <w:rFonts w:ascii="Arial" w:hAnsi="Arial" w:cs="Arial"/>
          <w:b/>
          <w:sz w:val="28"/>
          <w:szCs w:val="28"/>
        </w:rPr>
      </w:pPr>
      <w:r w:rsidRPr="009118C7">
        <w:rPr>
          <w:rFonts w:ascii="Arial" w:hAnsi="Arial" w:cs="Arial"/>
          <w:b/>
          <w:sz w:val="28"/>
          <w:szCs w:val="28"/>
        </w:rPr>
        <w:t>Minutes</w:t>
      </w:r>
      <w:r w:rsidR="00BB1F97" w:rsidRPr="009118C7">
        <w:rPr>
          <w:rFonts w:ascii="Arial" w:hAnsi="Arial" w:cs="Arial"/>
          <w:b/>
          <w:sz w:val="28"/>
          <w:szCs w:val="28"/>
        </w:rPr>
        <w:t xml:space="preserve"> GTG meeting </w:t>
      </w:r>
    </w:p>
    <w:p w14:paraId="0EBB1DE5" w14:textId="2BF33659" w:rsidR="00864D72" w:rsidRPr="009118C7" w:rsidRDefault="00864D72" w:rsidP="00864D72">
      <w:pPr>
        <w:jc w:val="center"/>
        <w:rPr>
          <w:rFonts w:ascii="Arial" w:hAnsi="Arial" w:cs="Arial"/>
          <w:b/>
          <w:sz w:val="28"/>
          <w:szCs w:val="28"/>
        </w:rPr>
      </w:pPr>
    </w:p>
    <w:p w14:paraId="3B7684C0" w14:textId="77777777" w:rsidR="00B25CBD" w:rsidRPr="009118C7" w:rsidRDefault="00B25CBD" w:rsidP="00B25CBD">
      <w:pPr>
        <w:rPr>
          <w:rFonts w:ascii="Arial" w:hAnsi="Arial" w:cs="Arial"/>
          <w:sz w:val="20"/>
          <w:szCs w:val="20"/>
        </w:rPr>
      </w:pPr>
      <w:r w:rsidRPr="009118C7">
        <w:rPr>
          <w:rFonts w:ascii="Arial" w:hAnsi="Arial" w:cs="Arial"/>
          <w:sz w:val="20"/>
          <w:szCs w:val="20"/>
        </w:rPr>
        <w:t>____________________________________________________________________________________</w:t>
      </w:r>
    </w:p>
    <w:p w14:paraId="4CCF9A2F" w14:textId="77777777" w:rsidR="00864D72" w:rsidRPr="009118C7" w:rsidRDefault="00864D72" w:rsidP="00120056">
      <w:pPr>
        <w:rPr>
          <w:rFonts w:ascii="Arial" w:hAnsi="Arial" w:cs="Arial"/>
          <w:sz w:val="12"/>
          <w:szCs w:val="12"/>
        </w:rPr>
      </w:pPr>
    </w:p>
    <w:p w14:paraId="31EFF3E6" w14:textId="77777777" w:rsidR="00582275" w:rsidRPr="009118C7" w:rsidRDefault="00864D72" w:rsidP="007A1183">
      <w:pPr>
        <w:spacing w:line="276" w:lineRule="auto"/>
        <w:rPr>
          <w:rFonts w:ascii="Arial" w:hAnsi="Arial" w:cs="Arial"/>
        </w:rPr>
      </w:pPr>
      <w:r w:rsidRPr="009118C7">
        <w:rPr>
          <w:rFonts w:ascii="Arial" w:hAnsi="Arial" w:cs="Arial"/>
          <w:b/>
        </w:rPr>
        <w:t>Date</w:t>
      </w:r>
      <w:r w:rsidR="00404B98" w:rsidRPr="009118C7">
        <w:rPr>
          <w:rFonts w:ascii="Arial" w:hAnsi="Arial" w:cs="Arial"/>
          <w:b/>
        </w:rPr>
        <w:t>:</w:t>
      </w:r>
      <w:r w:rsidRPr="009118C7">
        <w:rPr>
          <w:rFonts w:ascii="Arial" w:hAnsi="Arial" w:cs="Arial"/>
        </w:rPr>
        <w:tab/>
      </w:r>
      <w:r w:rsidRPr="009118C7">
        <w:rPr>
          <w:rFonts w:ascii="Arial" w:hAnsi="Arial" w:cs="Arial"/>
        </w:rPr>
        <w:tab/>
      </w:r>
      <w:r w:rsidR="00816BC1" w:rsidRPr="009118C7">
        <w:rPr>
          <w:rFonts w:ascii="Arial" w:hAnsi="Arial" w:cs="Arial"/>
        </w:rPr>
        <w:tab/>
      </w:r>
      <w:r w:rsidR="00BB1F97" w:rsidRPr="009118C7">
        <w:rPr>
          <w:rFonts w:ascii="Arial" w:hAnsi="Arial" w:cs="Arial"/>
        </w:rPr>
        <w:t>June 19, 2017</w:t>
      </w:r>
    </w:p>
    <w:p w14:paraId="535ACE25" w14:textId="0886016F" w:rsidR="00864D72" w:rsidRPr="009118C7" w:rsidRDefault="00582275" w:rsidP="007A1183">
      <w:pPr>
        <w:spacing w:line="276" w:lineRule="auto"/>
        <w:rPr>
          <w:rFonts w:ascii="Arial" w:hAnsi="Arial" w:cs="Arial"/>
        </w:rPr>
      </w:pPr>
      <w:r w:rsidRPr="009118C7">
        <w:rPr>
          <w:rFonts w:ascii="Arial" w:hAnsi="Arial" w:cs="Arial"/>
        </w:rPr>
        <w:t xml:space="preserve">Time: </w:t>
      </w:r>
      <w:r w:rsidRPr="009118C7">
        <w:rPr>
          <w:rFonts w:ascii="Arial" w:hAnsi="Arial" w:cs="Arial"/>
        </w:rPr>
        <w:tab/>
      </w:r>
      <w:r w:rsidRPr="009118C7">
        <w:rPr>
          <w:rFonts w:ascii="Arial" w:hAnsi="Arial" w:cs="Arial"/>
        </w:rPr>
        <w:tab/>
      </w:r>
      <w:r w:rsidRPr="009118C7">
        <w:rPr>
          <w:rFonts w:ascii="Arial" w:hAnsi="Arial" w:cs="Arial"/>
        </w:rPr>
        <w:tab/>
        <w:t>1</w:t>
      </w:r>
      <w:r w:rsidR="00B83E26" w:rsidRPr="009118C7">
        <w:rPr>
          <w:rFonts w:ascii="Arial" w:hAnsi="Arial" w:cs="Arial"/>
        </w:rPr>
        <w:t>4</w:t>
      </w:r>
      <w:r w:rsidR="00040357" w:rsidRPr="009118C7">
        <w:rPr>
          <w:rFonts w:ascii="Arial" w:hAnsi="Arial" w:cs="Arial"/>
        </w:rPr>
        <w:t>.0</w:t>
      </w:r>
      <w:r w:rsidR="00816BC1" w:rsidRPr="009118C7">
        <w:rPr>
          <w:rFonts w:ascii="Arial" w:hAnsi="Arial" w:cs="Arial"/>
        </w:rPr>
        <w:t>0-</w:t>
      </w:r>
      <w:r w:rsidR="00DC383C" w:rsidRPr="009118C7">
        <w:rPr>
          <w:rFonts w:ascii="Arial" w:hAnsi="Arial" w:cs="Arial"/>
        </w:rPr>
        <w:t>15</w:t>
      </w:r>
      <w:r w:rsidR="007C68A8" w:rsidRPr="009118C7">
        <w:rPr>
          <w:rFonts w:ascii="Arial" w:hAnsi="Arial" w:cs="Arial"/>
        </w:rPr>
        <w:t>.30</w:t>
      </w:r>
      <w:r w:rsidR="00B83E26" w:rsidRPr="009118C7">
        <w:rPr>
          <w:rFonts w:ascii="Arial" w:hAnsi="Arial" w:cs="Arial"/>
        </w:rPr>
        <w:t xml:space="preserve"> p</w:t>
      </w:r>
      <w:r w:rsidR="00864D72" w:rsidRPr="009118C7">
        <w:rPr>
          <w:rFonts w:ascii="Arial" w:hAnsi="Arial" w:cs="Arial"/>
        </w:rPr>
        <w:t xml:space="preserve">m </w:t>
      </w:r>
    </w:p>
    <w:p w14:paraId="5DA34FCF" w14:textId="7C441218" w:rsidR="00864D72" w:rsidRPr="009118C7" w:rsidRDefault="00864D72" w:rsidP="007A1183">
      <w:pPr>
        <w:spacing w:line="276" w:lineRule="auto"/>
        <w:rPr>
          <w:rFonts w:ascii="Arial" w:hAnsi="Arial" w:cs="Arial"/>
        </w:rPr>
      </w:pPr>
      <w:r w:rsidRPr="009118C7">
        <w:rPr>
          <w:rFonts w:ascii="Arial" w:hAnsi="Arial" w:cs="Arial"/>
          <w:b/>
        </w:rPr>
        <w:t>Place</w:t>
      </w:r>
      <w:r w:rsidR="00404B98" w:rsidRPr="009118C7">
        <w:rPr>
          <w:rFonts w:ascii="Arial" w:hAnsi="Arial" w:cs="Arial"/>
          <w:b/>
        </w:rPr>
        <w:t>:</w:t>
      </w:r>
      <w:r w:rsidRPr="009118C7">
        <w:rPr>
          <w:rFonts w:ascii="Arial" w:hAnsi="Arial" w:cs="Arial"/>
        </w:rPr>
        <w:tab/>
      </w:r>
      <w:r w:rsidRPr="009118C7">
        <w:rPr>
          <w:rFonts w:ascii="Arial" w:hAnsi="Arial" w:cs="Arial"/>
        </w:rPr>
        <w:tab/>
      </w:r>
      <w:r w:rsidR="00404B98" w:rsidRPr="009118C7">
        <w:rPr>
          <w:rFonts w:ascii="Arial" w:hAnsi="Arial" w:cs="Arial"/>
        </w:rPr>
        <w:tab/>
      </w:r>
      <w:r w:rsidR="004F5EED" w:rsidRPr="009118C7">
        <w:rPr>
          <w:rFonts w:ascii="Arial" w:hAnsi="Arial" w:cs="Arial"/>
        </w:rPr>
        <w:t>37/1 Bokhtar str.</w:t>
      </w:r>
      <w:r w:rsidR="00624FDB" w:rsidRPr="009118C7">
        <w:rPr>
          <w:rFonts w:ascii="Arial" w:hAnsi="Arial" w:cs="Arial"/>
        </w:rPr>
        <w:t>,</w:t>
      </w:r>
      <w:r w:rsidR="00B2016D" w:rsidRPr="009118C7">
        <w:rPr>
          <w:rFonts w:ascii="Arial" w:hAnsi="Arial" w:cs="Arial"/>
        </w:rPr>
        <w:t xml:space="preserve"> UNICEF meeting room, </w:t>
      </w:r>
      <w:r w:rsidR="00624FDB" w:rsidRPr="009118C7">
        <w:rPr>
          <w:rFonts w:ascii="Arial" w:hAnsi="Arial" w:cs="Arial"/>
        </w:rPr>
        <w:t xml:space="preserve">VEFA Center, </w:t>
      </w:r>
      <w:r w:rsidR="00B2016D" w:rsidRPr="009118C7">
        <w:rPr>
          <w:rFonts w:ascii="Arial" w:hAnsi="Arial" w:cs="Arial"/>
        </w:rPr>
        <w:t>Dushanbe</w:t>
      </w:r>
    </w:p>
    <w:p w14:paraId="74B37B90" w14:textId="5B241C0C" w:rsidR="00084291" w:rsidRPr="009118C7" w:rsidRDefault="00333141" w:rsidP="007A1183">
      <w:pPr>
        <w:spacing w:line="276" w:lineRule="auto"/>
        <w:rPr>
          <w:rFonts w:ascii="Arial" w:hAnsi="Arial" w:cs="Arial"/>
        </w:rPr>
      </w:pPr>
      <w:r w:rsidRPr="009118C7">
        <w:rPr>
          <w:rFonts w:ascii="Arial" w:hAnsi="Arial" w:cs="Arial"/>
          <w:b/>
        </w:rPr>
        <w:t>Note</w:t>
      </w:r>
      <w:r w:rsidR="00BB1F97" w:rsidRPr="009118C7">
        <w:rPr>
          <w:rFonts w:ascii="Arial" w:hAnsi="Arial" w:cs="Arial"/>
          <w:b/>
        </w:rPr>
        <w:t xml:space="preserve"> taker</w:t>
      </w:r>
      <w:r w:rsidR="00404B98" w:rsidRPr="009118C7">
        <w:rPr>
          <w:rFonts w:ascii="Arial" w:hAnsi="Arial" w:cs="Arial"/>
          <w:b/>
        </w:rPr>
        <w:t>:</w:t>
      </w:r>
      <w:r w:rsidR="001E52BA" w:rsidRPr="009118C7">
        <w:rPr>
          <w:rFonts w:ascii="Arial" w:hAnsi="Arial" w:cs="Arial"/>
        </w:rPr>
        <w:tab/>
      </w:r>
      <w:r w:rsidR="00404B98" w:rsidRPr="009118C7">
        <w:rPr>
          <w:rFonts w:ascii="Arial" w:hAnsi="Arial" w:cs="Arial"/>
        </w:rPr>
        <w:tab/>
      </w:r>
      <w:r w:rsidR="00BB1F97" w:rsidRPr="009118C7">
        <w:rPr>
          <w:rFonts w:ascii="Arial" w:hAnsi="Arial" w:cs="Arial"/>
        </w:rPr>
        <w:t xml:space="preserve">Miki Tsuda, </w:t>
      </w:r>
      <w:r w:rsidR="000C45A6" w:rsidRPr="009118C7">
        <w:rPr>
          <w:rFonts w:ascii="Arial" w:hAnsi="Arial" w:cs="Arial"/>
        </w:rPr>
        <w:t xml:space="preserve">Associate Project Officer, </w:t>
      </w:r>
      <w:r w:rsidR="001E52BA" w:rsidRPr="009118C7">
        <w:rPr>
          <w:rFonts w:ascii="Arial" w:hAnsi="Arial" w:cs="Arial"/>
        </w:rPr>
        <w:t>UN Women</w:t>
      </w:r>
    </w:p>
    <w:p w14:paraId="6016CEC0" w14:textId="77777777" w:rsidR="00040357" w:rsidRPr="009118C7" w:rsidRDefault="00040357" w:rsidP="007A1183">
      <w:pPr>
        <w:spacing w:line="276" w:lineRule="auto"/>
        <w:rPr>
          <w:rFonts w:ascii="Arial" w:hAnsi="Arial" w:cs="Arial"/>
        </w:rPr>
      </w:pPr>
    </w:p>
    <w:p w14:paraId="46FAA762" w14:textId="52D0B23F" w:rsidR="00D32759" w:rsidRPr="009118C7" w:rsidRDefault="00040357" w:rsidP="00C13E1E">
      <w:pPr>
        <w:jc w:val="center"/>
        <w:rPr>
          <w:rFonts w:ascii="Arial" w:hAnsi="Arial" w:cs="Arial"/>
        </w:rPr>
      </w:pPr>
      <w:r w:rsidRPr="009118C7">
        <w:rPr>
          <w:rFonts w:ascii="Arial" w:hAnsi="Arial" w:cs="Arial"/>
          <w:b/>
        </w:rPr>
        <w:t xml:space="preserve">Attendees: </w:t>
      </w:r>
      <w:r w:rsidR="00DF50DE" w:rsidRPr="009118C7">
        <w:rPr>
          <w:rFonts w:ascii="Arial" w:hAnsi="Arial" w:cs="Arial"/>
          <w:b/>
        </w:rPr>
        <w:t xml:space="preserve">   </w:t>
      </w:r>
      <w:r w:rsidR="00C13E1E" w:rsidRPr="009118C7">
        <w:rPr>
          <w:rFonts w:ascii="Arial" w:hAnsi="Arial" w:cs="Arial"/>
          <w:b/>
        </w:rPr>
        <w:t xml:space="preserve">   </w:t>
      </w:r>
      <w:r w:rsidR="00BB1F97" w:rsidRPr="009118C7">
        <w:rPr>
          <w:rFonts w:ascii="Arial" w:hAnsi="Arial" w:cs="Arial"/>
        </w:rPr>
        <w:t>GTG Members</w:t>
      </w:r>
      <w:r w:rsidR="00B83E26" w:rsidRPr="009118C7">
        <w:rPr>
          <w:rFonts w:ascii="Arial" w:hAnsi="Arial" w:cs="Arial"/>
        </w:rPr>
        <w:t xml:space="preserve">, </w:t>
      </w:r>
      <w:r w:rsidR="00DF50DE" w:rsidRPr="009118C7">
        <w:rPr>
          <w:rFonts w:ascii="Arial" w:hAnsi="Arial" w:cs="Arial"/>
        </w:rPr>
        <w:t xml:space="preserve">Kristin </w:t>
      </w:r>
      <w:proofErr w:type="spellStart"/>
      <w:r w:rsidR="00DF50DE" w:rsidRPr="009118C7">
        <w:rPr>
          <w:rFonts w:ascii="Arial" w:hAnsi="Arial" w:cs="Arial"/>
        </w:rPr>
        <w:t>Laabs</w:t>
      </w:r>
      <w:proofErr w:type="spellEnd"/>
      <w:r w:rsidR="00DF50DE" w:rsidRPr="009118C7">
        <w:rPr>
          <w:rFonts w:ascii="Arial" w:hAnsi="Arial" w:cs="Arial"/>
        </w:rPr>
        <w:t xml:space="preserve">, Director </w:t>
      </w:r>
      <w:proofErr w:type="spellStart"/>
      <w:r w:rsidR="00DF50DE" w:rsidRPr="009118C7">
        <w:rPr>
          <w:rFonts w:ascii="Arial" w:hAnsi="Arial" w:cs="Arial"/>
        </w:rPr>
        <w:t>KfW</w:t>
      </w:r>
      <w:proofErr w:type="spellEnd"/>
      <w:r w:rsidR="00DF50DE" w:rsidRPr="009118C7">
        <w:rPr>
          <w:rFonts w:ascii="Arial" w:hAnsi="Arial" w:cs="Arial"/>
        </w:rPr>
        <w:t xml:space="preserve"> Office Dushanbe</w:t>
      </w:r>
      <w:r w:rsidR="00D87524" w:rsidRPr="009118C7">
        <w:rPr>
          <w:rFonts w:ascii="Arial" w:hAnsi="Arial" w:cs="Arial"/>
        </w:rPr>
        <w:t>/DCC chairperson</w:t>
      </w:r>
      <w:r w:rsidR="00DF50DE" w:rsidRPr="009118C7">
        <w:rPr>
          <w:rFonts w:ascii="Arial" w:hAnsi="Arial" w:cs="Arial"/>
          <w:b/>
        </w:rPr>
        <w:t xml:space="preserve">, </w:t>
      </w:r>
      <w:r w:rsidR="00243360" w:rsidRPr="009118C7">
        <w:rPr>
          <w:rFonts w:ascii="Arial" w:hAnsi="Arial" w:cs="Arial"/>
        </w:rPr>
        <w:t xml:space="preserve">Helen </w:t>
      </w:r>
      <w:proofErr w:type="spellStart"/>
      <w:r w:rsidR="00243360" w:rsidRPr="009118C7">
        <w:rPr>
          <w:rFonts w:ascii="Arial" w:hAnsi="Arial" w:cs="Arial"/>
        </w:rPr>
        <w:t>Dubok</w:t>
      </w:r>
      <w:proofErr w:type="spellEnd"/>
      <w:r w:rsidR="00243360" w:rsidRPr="009118C7">
        <w:rPr>
          <w:rFonts w:ascii="Arial" w:hAnsi="Arial" w:cs="Arial"/>
        </w:rPr>
        <w:t xml:space="preserve"> and </w:t>
      </w:r>
      <w:r w:rsidR="00DF50DE" w:rsidRPr="009118C7">
        <w:rPr>
          <w:rFonts w:ascii="Arial" w:hAnsi="Arial" w:cs="Arial"/>
        </w:rPr>
        <w:t xml:space="preserve">Dilbar Turakhanova </w:t>
      </w:r>
      <w:r w:rsidR="0061037C" w:rsidRPr="009118C7">
        <w:rPr>
          <w:rFonts w:ascii="Arial" w:hAnsi="Arial" w:cs="Arial"/>
        </w:rPr>
        <w:t>EU Gender E</w:t>
      </w:r>
      <w:r w:rsidR="00C13E1E" w:rsidRPr="009118C7">
        <w:rPr>
          <w:rFonts w:ascii="Arial" w:hAnsi="Arial" w:cs="Arial"/>
        </w:rPr>
        <w:t>xperts</w:t>
      </w:r>
      <w:r w:rsidR="00243360" w:rsidRPr="009118C7">
        <w:rPr>
          <w:rFonts w:ascii="Arial" w:hAnsi="Arial" w:cs="Arial"/>
        </w:rPr>
        <w:t>, Sh</w:t>
      </w:r>
      <w:r w:rsidR="00A86504" w:rsidRPr="009118C7">
        <w:rPr>
          <w:rFonts w:ascii="Arial" w:hAnsi="Arial" w:cs="Arial"/>
        </w:rPr>
        <w:t xml:space="preserve">ahlo Juraeva </w:t>
      </w:r>
      <w:r w:rsidR="00D000F2" w:rsidRPr="009118C7">
        <w:rPr>
          <w:rFonts w:ascii="Arial" w:hAnsi="Arial" w:cs="Arial"/>
        </w:rPr>
        <w:t>– Expert on SDGs</w:t>
      </w:r>
    </w:p>
    <w:p w14:paraId="0664EC6B" w14:textId="77777777" w:rsidR="00D32759" w:rsidRPr="009118C7" w:rsidRDefault="00D32759" w:rsidP="00B25CBD">
      <w:pPr>
        <w:rPr>
          <w:rFonts w:ascii="Arial" w:hAnsi="Arial" w:cs="Arial"/>
        </w:rPr>
      </w:pPr>
    </w:p>
    <w:p w14:paraId="24982F96" w14:textId="4AE9CCDC" w:rsidR="00B25CBD" w:rsidRPr="009118C7" w:rsidRDefault="00B25CBD" w:rsidP="00B25CBD">
      <w:pPr>
        <w:rPr>
          <w:rFonts w:ascii="Arial" w:hAnsi="Arial" w:cs="Arial"/>
          <w:sz w:val="16"/>
          <w:szCs w:val="16"/>
        </w:rPr>
      </w:pPr>
      <w:r w:rsidRPr="009118C7">
        <w:rPr>
          <w:rFonts w:ascii="Arial" w:hAnsi="Arial" w:cs="Arial"/>
          <w:sz w:val="16"/>
          <w:szCs w:val="16"/>
        </w:rPr>
        <w:t>____________________________________________________________________________________</w:t>
      </w:r>
      <w:r w:rsidR="00B016F6" w:rsidRPr="009118C7">
        <w:rPr>
          <w:rFonts w:ascii="Arial" w:hAnsi="Arial" w:cs="Arial"/>
          <w:sz w:val="16"/>
          <w:szCs w:val="16"/>
        </w:rPr>
        <w:t>_____________________</w:t>
      </w:r>
    </w:p>
    <w:p w14:paraId="28CB9DA5" w14:textId="185C88D4" w:rsidR="007A1183" w:rsidRPr="009118C7" w:rsidRDefault="007A1183" w:rsidP="00214901">
      <w:pPr>
        <w:spacing w:after="120"/>
        <w:jc w:val="both"/>
        <w:rPr>
          <w:rFonts w:ascii="Arial" w:hAnsi="Arial" w:cs="Arial"/>
          <w:sz w:val="8"/>
          <w:szCs w:val="8"/>
        </w:rPr>
      </w:pPr>
    </w:p>
    <w:p w14:paraId="4115604F" w14:textId="200680B2" w:rsidR="001E2324" w:rsidRPr="009118C7" w:rsidRDefault="00D20E53" w:rsidP="00214901">
      <w:pPr>
        <w:spacing w:after="120"/>
        <w:jc w:val="both"/>
        <w:rPr>
          <w:rFonts w:ascii="Arial" w:hAnsi="Arial" w:cs="Arial"/>
        </w:rPr>
      </w:pPr>
      <w:r w:rsidRPr="009118C7">
        <w:rPr>
          <w:rFonts w:ascii="Arial" w:hAnsi="Arial" w:cs="Arial"/>
        </w:rPr>
        <w:t xml:space="preserve">The main purpose of this GTG call was to present and discuss the listed below points:  </w:t>
      </w:r>
    </w:p>
    <w:p w14:paraId="4465CE86" w14:textId="77777777" w:rsidR="001E2324" w:rsidRPr="009118C7" w:rsidRDefault="001E2324" w:rsidP="00214901">
      <w:pPr>
        <w:spacing w:after="120"/>
        <w:jc w:val="both"/>
        <w:rPr>
          <w:rFonts w:ascii="Arial" w:hAnsi="Arial" w:cs="Arial"/>
          <w:sz w:val="8"/>
          <w:szCs w:val="8"/>
        </w:rPr>
      </w:pPr>
    </w:p>
    <w:tbl>
      <w:tblPr>
        <w:tblStyle w:val="TableGrid"/>
        <w:tblW w:w="1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0"/>
        <w:gridCol w:w="2704"/>
        <w:gridCol w:w="478"/>
      </w:tblGrid>
      <w:tr w:rsidR="009118C7" w:rsidRPr="009118C7" w14:paraId="2C1CA811" w14:textId="77777777" w:rsidTr="00812225">
        <w:trPr>
          <w:gridAfter w:val="1"/>
          <w:wAfter w:w="478" w:type="dxa"/>
          <w:trHeight w:val="485"/>
        </w:trPr>
        <w:tc>
          <w:tcPr>
            <w:tcW w:w="8100" w:type="dxa"/>
          </w:tcPr>
          <w:p w14:paraId="0A4A25AF" w14:textId="4EF7F470" w:rsidR="00A94C7F" w:rsidRPr="009118C7" w:rsidRDefault="00A94C7F" w:rsidP="00D20E53">
            <w:pPr>
              <w:spacing w:after="120"/>
              <w:rPr>
                <w:rFonts w:ascii="Arial" w:hAnsi="Arial" w:cs="Arial"/>
                <w:b/>
                <w:sz w:val="20"/>
              </w:rPr>
            </w:pPr>
            <w:r w:rsidRPr="009118C7">
              <w:rPr>
                <w:rFonts w:ascii="Arial" w:hAnsi="Arial" w:cs="Arial"/>
                <w:b/>
                <w:sz w:val="20"/>
              </w:rPr>
              <w:t>Session</w:t>
            </w:r>
          </w:p>
        </w:tc>
        <w:tc>
          <w:tcPr>
            <w:tcW w:w="2704" w:type="dxa"/>
          </w:tcPr>
          <w:p w14:paraId="59945F66" w14:textId="5A77307B" w:rsidR="00A94C7F" w:rsidRPr="009118C7" w:rsidRDefault="00A94C7F" w:rsidP="00A94C7F">
            <w:pPr>
              <w:spacing w:after="120"/>
              <w:jc w:val="center"/>
              <w:rPr>
                <w:rFonts w:ascii="Arial" w:hAnsi="Arial" w:cs="Arial"/>
                <w:b/>
                <w:sz w:val="20"/>
              </w:rPr>
            </w:pPr>
            <w:r w:rsidRPr="009118C7">
              <w:rPr>
                <w:rFonts w:ascii="Arial" w:hAnsi="Arial" w:cs="Arial"/>
                <w:b/>
                <w:sz w:val="20"/>
              </w:rPr>
              <w:t xml:space="preserve">Presenter /Moderator                    </w:t>
            </w:r>
          </w:p>
        </w:tc>
      </w:tr>
      <w:tr w:rsidR="009118C7" w:rsidRPr="009118C7" w14:paraId="11CF475C" w14:textId="77777777" w:rsidTr="00812225">
        <w:tc>
          <w:tcPr>
            <w:tcW w:w="8100" w:type="dxa"/>
          </w:tcPr>
          <w:p w14:paraId="428F2D63" w14:textId="6DCF1630" w:rsidR="000C70BE" w:rsidRPr="009118C7" w:rsidRDefault="000C70BE" w:rsidP="000C70BE">
            <w:pPr>
              <w:pStyle w:val="ListParagraph"/>
              <w:numPr>
                <w:ilvl w:val="0"/>
                <w:numId w:val="42"/>
              </w:numPr>
              <w:spacing w:after="120"/>
              <w:ind w:left="345"/>
              <w:jc w:val="both"/>
              <w:rPr>
                <w:rFonts w:ascii="Arial" w:hAnsi="Arial" w:cs="Arial"/>
                <w:b/>
                <w:sz w:val="24"/>
              </w:rPr>
            </w:pPr>
            <w:r w:rsidRPr="009118C7">
              <w:rPr>
                <w:rFonts w:ascii="Arial" w:hAnsi="Arial" w:cs="Arial"/>
                <w:b/>
                <w:sz w:val="24"/>
              </w:rPr>
              <w:t>Update on 61st CSW Session by UN Women</w:t>
            </w:r>
          </w:p>
          <w:p w14:paraId="1D7275FD" w14:textId="7A7BE198" w:rsidR="007E2227" w:rsidRPr="009118C7" w:rsidRDefault="00582275" w:rsidP="006B1D94">
            <w:pPr>
              <w:spacing w:after="120"/>
              <w:jc w:val="both"/>
              <w:rPr>
                <w:rFonts w:ascii="Arial" w:hAnsi="Arial" w:cs="Arial"/>
              </w:rPr>
            </w:pPr>
            <w:r w:rsidRPr="009118C7">
              <w:rPr>
                <w:rFonts w:ascii="Arial" w:hAnsi="Arial" w:cs="Arial"/>
              </w:rPr>
              <w:t xml:space="preserve">UN Women Programme Specialist kicked off the GTG </w:t>
            </w:r>
            <w:r w:rsidR="00B2016D" w:rsidRPr="009118C7">
              <w:rPr>
                <w:rFonts w:ascii="Arial" w:hAnsi="Arial" w:cs="Arial"/>
              </w:rPr>
              <w:t xml:space="preserve">by presenting key outcomes of the </w:t>
            </w:r>
            <w:r w:rsidR="00D20E53" w:rsidRPr="009118C7">
              <w:rPr>
                <w:rFonts w:ascii="Arial" w:hAnsi="Arial" w:cs="Arial"/>
              </w:rPr>
              <w:t xml:space="preserve">61st CSW Session that has been held in New-York, USA on 13-24 May </w:t>
            </w:r>
            <w:r w:rsidR="00B2016D" w:rsidRPr="009118C7">
              <w:rPr>
                <w:rFonts w:ascii="Arial" w:hAnsi="Arial" w:cs="Arial"/>
              </w:rPr>
              <w:t>and the theme was</w:t>
            </w:r>
            <w:r w:rsidR="00D20E53" w:rsidRPr="009118C7">
              <w:rPr>
                <w:rFonts w:ascii="Arial" w:hAnsi="Arial" w:cs="Arial"/>
              </w:rPr>
              <w:t xml:space="preserve"> </w:t>
            </w:r>
            <w:r w:rsidR="00B2016D" w:rsidRPr="009118C7">
              <w:rPr>
                <w:rFonts w:ascii="Arial" w:hAnsi="Arial" w:cs="Arial"/>
              </w:rPr>
              <w:t>“</w:t>
            </w:r>
            <w:r w:rsidR="00D20E53" w:rsidRPr="009118C7">
              <w:rPr>
                <w:rFonts w:ascii="Arial" w:hAnsi="Arial" w:cs="Arial"/>
              </w:rPr>
              <w:t>Women’s economic empowerment in the changing world</w:t>
            </w:r>
            <w:r w:rsidR="00B2016D" w:rsidRPr="009118C7">
              <w:rPr>
                <w:rFonts w:ascii="Arial" w:hAnsi="Arial" w:cs="Arial"/>
              </w:rPr>
              <w:t>”</w:t>
            </w:r>
            <w:r w:rsidR="00D20E53" w:rsidRPr="009118C7">
              <w:rPr>
                <w:rFonts w:ascii="Arial" w:hAnsi="Arial" w:cs="Arial"/>
              </w:rPr>
              <w:t xml:space="preserve">. </w:t>
            </w:r>
            <w:r w:rsidR="006B1D94" w:rsidRPr="009118C7">
              <w:rPr>
                <w:rFonts w:ascii="Arial" w:hAnsi="Arial" w:cs="Arial"/>
              </w:rPr>
              <w:t xml:space="preserve">The participants were informed on preparatory work for this session led by UN Women </w:t>
            </w:r>
            <w:proofErr w:type="gramStart"/>
            <w:r w:rsidR="006B1D94" w:rsidRPr="009118C7">
              <w:rPr>
                <w:rFonts w:ascii="Arial" w:hAnsi="Arial" w:cs="Arial"/>
              </w:rPr>
              <w:t>in particular:</w:t>
            </w:r>
            <w:proofErr w:type="gramEnd"/>
            <w:r w:rsidR="006B1D94" w:rsidRPr="009118C7">
              <w:rPr>
                <w:rFonts w:ascii="Arial" w:hAnsi="Arial" w:cs="Arial"/>
              </w:rPr>
              <w:t xml:space="preserve"> </w:t>
            </w:r>
          </w:p>
          <w:p w14:paraId="6C5065F0" w14:textId="12FBE5A2" w:rsidR="00A600C3" w:rsidRPr="009118C7" w:rsidRDefault="00D20E53" w:rsidP="00A600C3">
            <w:pPr>
              <w:pStyle w:val="ListParagraph"/>
              <w:numPr>
                <w:ilvl w:val="0"/>
                <w:numId w:val="44"/>
              </w:numPr>
              <w:jc w:val="both"/>
              <w:rPr>
                <w:rFonts w:ascii="Arial" w:hAnsi="Arial" w:cs="Arial"/>
              </w:rPr>
            </w:pPr>
            <w:r w:rsidRPr="009118C7">
              <w:rPr>
                <w:rFonts w:ascii="Arial" w:hAnsi="Arial" w:cs="Arial"/>
              </w:rPr>
              <w:t>Multi-Stakeholder Forum (30 January 2017) - UN Women convened a forum to engage a range of stakeholders in the preparations for CSW61 at UN Headquarters in New York</w:t>
            </w:r>
            <w:r w:rsidR="00A600C3" w:rsidRPr="009118C7">
              <w:rPr>
                <w:rFonts w:ascii="Arial" w:hAnsi="Arial" w:cs="Arial"/>
              </w:rPr>
              <w:t xml:space="preserve"> </w:t>
            </w:r>
          </w:p>
          <w:p w14:paraId="2EEC4DA8" w14:textId="5DF2E126" w:rsidR="00A600C3" w:rsidRPr="009118C7" w:rsidRDefault="00D20E53" w:rsidP="00A600C3">
            <w:pPr>
              <w:pStyle w:val="ListParagraph"/>
              <w:numPr>
                <w:ilvl w:val="0"/>
                <w:numId w:val="44"/>
              </w:numPr>
              <w:jc w:val="both"/>
              <w:rPr>
                <w:rFonts w:ascii="Arial" w:hAnsi="Arial" w:cs="Arial"/>
              </w:rPr>
            </w:pPr>
            <w:r w:rsidRPr="009118C7">
              <w:rPr>
                <w:rFonts w:ascii="Arial" w:hAnsi="Arial" w:cs="Arial"/>
              </w:rPr>
              <w:t>Expert Group Meeting in preparation to 61st session of CSW (26-28 September 2016)</w:t>
            </w:r>
            <w:r w:rsidR="006B1D94" w:rsidRPr="009118C7">
              <w:rPr>
                <w:rFonts w:ascii="Arial" w:hAnsi="Arial" w:cs="Arial"/>
              </w:rPr>
              <w:t xml:space="preserve"> which</w:t>
            </w:r>
            <w:r w:rsidRPr="009118C7">
              <w:rPr>
                <w:rFonts w:ascii="Arial" w:hAnsi="Arial" w:cs="Arial"/>
              </w:rPr>
              <w:t xml:space="preserve"> was convened </w:t>
            </w:r>
            <w:r w:rsidR="00A600C3" w:rsidRPr="009118C7">
              <w:rPr>
                <w:rFonts w:ascii="Arial" w:hAnsi="Arial" w:cs="Arial"/>
              </w:rPr>
              <w:t>by UN</w:t>
            </w:r>
            <w:r w:rsidRPr="009118C7">
              <w:rPr>
                <w:rFonts w:ascii="Arial" w:hAnsi="Arial" w:cs="Arial"/>
              </w:rPr>
              <w:t xml:space="preserve"> Women with technical support of ILO convened an Expert Group Meeting on the priority theme: “Women’s economic empowerment in the changing wo</w:t>
            </w:r>
            <w:r w:rsidR="006B1D94" w:rsidRPr="009118C7">
              <w:rPr>
                <w:rFonts w:ascii="Arial" w:hAnsi="Arial" w:cs="Arial"/>
              </w:rPr>
              <w:t xml:space="preserve">rld of work”. </w:t>
            </w:r>
          </w:p>
          <w:p w14:paraId="29C15814" w14:textId="64FD4EF8" w:rsidR="00B2016D" w:rsidRPr="009118C7" w:rsidRDefault="00B2016D" w:rsidP="001401E6">
            <w:pPr>
              <w:spacing w:after="120"/>
              <w:jc w:val="both"/>
              <w:rPr>
                <w:rFonts w:ascii="Arial" w:hAnsi="Arial" w:cs="Arial"/>
              </w:rPr>
            </w:pPr>
            <w:r w:rsidRPr="009118C7">
              <w:rPr>
                <w:rFonts w:ascii="Arial" w:hAnsi="Arial" w:cs="Arial"/>
              </w:rPr>
              <w:t xml:space="preserve">It was </w:t>
            </w:r>
            <w:r w:rsidR="006B1D94" w:rsidRPr="009118C7">
              <w:rPr>
                <w:rFonts w:ascii="Arial" w:hAnsi="Arial" w:cs="Arial"/>
              </w:rPr>
              <w:t xml:space="preserve">emphasized </w:t>
            </w:r>
            <w:r w:rsidRPr="009118C7">
              <w:rPr>
                <w:rFonts w:ascii="Arial" w:hAnsi="Arial" w:cs="Arial"/>
              </w:rPr>
              <w:t xml:space="preserve">that </w:t>
            </w:r>
            <w:r w:rsidRPr="009118C7">
              <w:rPr>
                <w:rFonts w:ascii="Arial" w:hAnsi="Arial" w:cs="Arial"/>
                <w:lang w:val="en-GB"/>
              </w:rPr>
              <w:t xml:space="preserve">agenda of the </w:t>
            </w:r>
            <w:r w:rsidRPr="009118C7">
              <w:rPr>
                <w:rFonts w:ascii="Arial" w:hAnsi="Arial" w:cs="Arial"/>
              </w:rPr>
              <w:t>61</w:t>
            </w:r>
            <w:r w:rsidRPr="009118C7">
              <w:rPr>
                <w:rFonts w:ascii="Arial" w:hAnsi="Arial" w:cs="Arial"/>
                <w:vertAlign w:val="superscript"/>
              </w:rPr>
              <w:t>st</w:t>
            </w:r>
            <w:r w:rsidRPr="009118C7">
              <w:rPr>
                <w:rFonts w:ascii="Arial" w:hAnsi="Arial" w:cs="Arial"/>
              </w:rPr>
              <w:t xml:space="preserve"> session of CSW was consonant with </w:t>
            </w:r>
            <w:r w:rsidR="006B1D94" w:rsidRPr="009118C7">
              <w:rPr>
                <w:rFonts w:ascii="Arial" w:hAnsi="Arial" w:cs="Arial"/>
              </w:rPr>
              <w:t xml:space="preserve">main strategic objectives of the </w:t>
            </w:r>
            <w:r w:rsidRPr="009118C7">
              <w:rPr>
                <w:rFonts w:ascii="Arial" w:hAnsi="Arial" w:cs="Arial"/>
              </w:rPr>
              <w:t>Fourth World Conference on Women,</w:t>
            </w:r>
            <w:r w:rsidRPr="009118C7">
              <w:rPr>
                <w:b/>
                <w:noProof/>
              </w:rPr>
              <w:t xml:space="preserve"> </w:t>
            </w:r>
            <w:r w:rsidR="001401E6" w:rsidRPr="009118C7">
              <w:rPr>
                <w:rFonts w:ascii="Arial" w:hAnsi="Arial" w:cs="Arial"/>
              </w:rPr>
              <w:t>Beijing Declaration and Platform for Action</w:t>
            </w:r>
            <w:r w:rsidRPr="009118C7">
              <w:rPr>
                <w:rFonts w:ascii="Arial" w:hAnsi="Arial" w:cs="Arial"/>
              </w:rPr>
              <w:t xml:space="preserve">, including the following </w:t>
            </w:r>
            <w:r w:rsidR="001401E6" w:rsidRPr="009118C7">
              <w:rPr>
                <w:rFonts w:ascii="Arial" w:hAnsi="Arial" w:cs="Arial"/>
              </w:rPr>
              <w:t>areas</w:t>
            </w:r>
            <w:r w:rsidRPr="009118C7">
              <w:rPr>
                <w:rFonts w:ascii="Arial" w:hAnsi="Arial" w:cs="Arial"/>
              </w:rPr>
              <w:t>:</w:t>
            </w:r>
          </w:p>
          <w:p w14:paraId="0147CCBB" w14:textId="77777777" w:rsidR="00202D50" w:rsidRPr="009118C7" w:rsidRDefault="00270091" w:rsidP="00B2016D">
            <w:pPr>
              <w:pStyle w:val="ListParagraph"/>
              <w:numPr>
                <w:ilvl w:val="0"/>
                <w:numId w:val="48"/>
              </w:numPr>
              <w:spacing w:after="120"/>
              <w:jc w:val="both"/>
              <w:rPr>
                <w:rFonts w:ascii="Arial" w:hAnsi="Arial" w:cs="Arial"/>
              </w:rPr>
            </w:pPr>
            <w:r w:rsidRPr="009118C7">
              <w:rPr>
                <w:rFonts w:ascii="Arial" w:hAnsi="Arial" w:cs="Arial"/>
              </w:rPr>
              <w:t>Women and Poverty</w:t>
            </w:r>
          </w:p>
          <w:p w14:paraId="3A85D6AF" w14:textId="77777777" w:rsidR="00202D50" w:rsidRPr="009118C7" w:rsidRDefault="00270091" w:rsidP="00B2016D">
            <w:pPr>
              <w:pStyle w:val="ListParagraph"/>
              <w:numPr>
                <w:ilvl w:val="0"/>
                <w:numId w:val="48"/>
              </w:numPr>
              <w:spacing w:after="120"/>
              <w:jc w:val="both"/>
              <w:rPr>
                <w:rFonts w:ascii="Arial" w:hAnsi="Arial" w:cs="Arial"/>
              </w:rPr>
            </w:pPr>
            <w:r w:rsidRPr="009118C7">
              <w:rPr>
                <w:rFonts w:ascii="Arial" w:hAnsi="Arial" w:cs="Arial"/>
              </w:rPr>
              <w:t>Education and Training of Women</w:t>
            </w:r>
          </w:p>
          <w:p w14:paraId="3B89CC9F" w14:textId="77777777" w:rsidR="00202D50" w:rsidRPr="009118C7" w:rsidRDefault="00270091" w:rsidP="00B2016D">
            <w:pPr>
              <w:pStyle w:val="ListParagraph"/>
              <w:numPr>
                <w:ilvl w:val="0"/>
                <w:numId w:val="48"/>
              </w:numPr>
              <w:spacing w:after="120"/>
              <w:jc w:val="both"/>
              <w:rPr>
                <w:rFonts w:ascii="Arial" w:hAnsi="Arial" w:cs="Arial"/>
              </w:rPr>
            </w:pPr>
            <w:r w:rsidRPr="009118C7">
              <w:rPr>
                <w:rFonts w:ascii="Arial" w:hAnsi="Arial" w:cs="Arial"/>
              </w:rPr>
              <w:t>Women and Health</w:t>
            </w:r>
          </w:p>
          <w:p w14:paraId="307BB4EC" w14:textId="77777777" w:rsidR="00202D50" w:rsidRPr="009118C7" w:rsidRDefault="00270091" w:rsidP="00B2016D">
            <w:pPr>
              <w:pStyle w:val="ListParagraph"/>
              <w:numPr>
                <w:ilvl w:val="0"/>
                <w:numId w:val="48"/>
              </w:numPr>
              <w:spacing w:after="120"/>
              <w:jc w:val="both"/>
              <w:rPr>
                <w:rFonts w:ascii="Arial" w:hAnsi="Arial" w:cs="Arial"/>
              </w:rPr>
            </w:pPr>
            <w:r w:rsidRPr="009118C7">
              <w:rPr>
                <w:rFonts w:ascii="Arial" w:hAnsi="Arial" w:cs="Arial"/>
              </w:rPr>
              <w:t>VAW</w:t>
            </w:r>
          </w:p>
          <w:p w14:paraId="14D88E50" w14:textId="77777777" w:rsidR="00202D50" w:rsidRPr="009118C7" w:rsidRDefault="00270091" w:rsidP="00B2016D">
            <w:pPr>
              <w:pStyle w:val="ListParagraph"/>
              <w:numPr>
                <w:ilvl w:val="0"/>
                <w:numId w:val="48"/>
              </w:numPr>
              <w:spacing w:after="120"/>
              <w:jc w:val="both"/>
              <w:rPr>
                <w:rFonts w:ascii="Arial" w:hAnsi="Arial" w:cs="Arial"/>
              </w:rPr>
            </w:pPr>
            <w:r w:rsidRPr="009118C7">
              <w:rPr>
                <w:rFonts w:ascii="Arial" w:hAnsi="Arial" w:cs="Arial"/>
              </w:rPr>
              <w:t>Women and Armed Conflict</w:t>
            </w:r>
          </w:p>
          <w:p w14:paraId="52D85EF7" w14:textId="77777777" w:rsidR="00202D50" w:rsidRPr="009118C7" w:rsidRDefault="00270091" w:rsidP="00B2016D">
            <w:pPr>
              <w:pStyle w:val="ListParagraph"/>
              <w:numPr>
                <w:ilvl w:val="0"/>
                <w:numId w:val="48"/>
              </w:numPr>
              <w:spacing w:after="120"/>
              <w:jc w:val="both"/>
              <w:rPr>
                <w:rFonts w:ascii="Arial" w:hAnsi="Arial" w:cs="Arial"/>
              </w:rPr>
            </w:pPr>
            <w:r w:rsidRPr="009118C7">
              <w:rPr>
                <w:rFonts w:ascii="Arial" w:hAnsi="Arial" w:cs="Arial"/>
              </w:rPr>
              <w:t xml:space="preserve">Women and the Economy </w:t>
            </w:r>
          </w:p>
          <w:p w14:paraId="51C003A5" w14:textId="77777777" w:rsidR="00202D50" w:rsidRPr="009118C7" w:rsidRDefault="00270091" w:rsidP="00B2016D">
            <w:pPr>
              <w:pStyle w:val="ListParagraph"/>
              <w:numPr>
                <w:ilvl w:val="0"/>
                <w:numId w:val="48"/>
              </w:numPr>
              <w:spacing w:after="120"/>
              <w:jc w:val="both"/>
              <w:rPr>
                <w:rFonts w:ascii="Arial" w:hAnsi="Arial" w:cs="Arial"/>
              </w:rPr>
            </w:pPr>
            <w:r w:rsidRPr="009118C7">
              <w:rPr>
                <w:rFonts w:ascii="Arial" w:hAnsi="Arial" w:cs="Arial"/>
              </w:rPr>
              <w:t xml:space="preserve">Women in Power and Decision-making </w:t>
            </w:r>
          </w:p>
          <w:p w14:paraId="4E58A995" w14:textId="77777777" w:rsidR="00202D50" w:rsidRPr="009118C7" w:rsidRDefault="00270091" w:rsidP="00B2016D">
            <w:pPr>
              <w:pStyle w:val="ListParagraph"/>
              <w:numPr>
                <w:ilvl w:val="0"/>
                <w:numId w:val="48"/>
              </w:numPr>
              <w:spacing w:after="120"/>
              <w:jc w:val="both"/>
              <w:rPr>
                <w:rFonts w:ascii="Arial" w:hAnsi="Arial" w:cs="Arial"/>
              </w:rPr>
            </w:pPr>
            <w:r w:rsidRPr="009118C7">
              <w:rPr>
                <w:rFonts w:ascii="Arial" w:hAnsi="Arial" w:cs="Arial"/>
              </w:rPr>
              <w:t>Human Rights of Women</w:t>
            </w:r>
          </w:p>
          <w:p w14:paraId="3A6E8E66" w14:textId="77777777" w:rsidR="00202D50" w:rsidRPr="009118C7" w:rsidRDefault="00270091" w:rsidP="00B2016D">
            <w:pPr>
              <w:pStyle w:val="ListParagraph"/>
              <w:numPr>
                <w:ilvl w:val="0"/>
                <w:numId w:val="48"/>
              </w:numPr>
              <w:spacing w:after="120"/>
              <w:jc w:val="both"/>
              <w:rPr>
                <w:rFonts w:ascii="Arial" w:hAnsi="Arial" w:cs="Arial"/>
              </w:rPr>
            </w:pPr>
            <w:r w:rsidRPr="009118C7">
              <w:rPr>
                <w:rFonts w:ascii="Arial" w:hAnsi="Arial" w:cs="Arial"/>
              </w:rPr>
              <w:t>Women and the Media</w:t>
            </w:r>
          </w:p>
          <w:p w14:paraId="3E59ADA8" w14:textId="77777777" w:rsidR="00202D50" w:rsidRPr="009118C7" w:rsidRDefault="00270091" w:rsidP="00B2016D">
            <w:pPr>
              <w:pStyle w:val="ListParagraph"/>
              <w:numPr>
                <w:ilvl w:val="0"/>
                <w:numId w:val="48"/>
              </w:numPr>
              <w:spacing w:after="120"/>
              <w:jc w:val="both"/>
              <w:rPr>
                <w:rFonts w:ascii="Arial" w:hAnsi="Arial" w:cs="Arial"/>
              </w:rPr>
            </w:pPr>
            <w:r w:rsidRPr="009118C7">
              <w:rPr>
                <w:rFonts w:ascii="Arial" w:hAnsi="Arial" w:cs="Arial"/>
              </w:rPr>
              <w:lastRenderedPageBreak/>
              <w:t xml:space="preserve">Women and the Environment </w:t>
            </w:r>
          </w:p>
          <w:p w14:paraId="1167CE44" w14:textId="77777777" w:rsidR="00202D50" w:rsidRPr="009118C7" w:rsidRDefault="00270091" w:rsidP="00B2016D">
            <w:pPr>
              <w:pStyle w:val="ListParagraph"/>
              <w:numPr>
                <w:ilvl w:val="0"/>
                <w:numId w:val="48"/>
              </w:numPr>
              <w:spacing w:after="120"/>
              <w:jc w:val="both"/>
              <w:rPr>
                <w:rFonts w:ascii="Arial" w:hAnsi="Arial" w:cs="Arial"/>
              </w:rPr>
            </w:pPr>
            <w:r w:rsidRPr="009118C7">
              <w:rPr>
                <w:rFonts w:ascii="Arial" w:hAnsi="Arial" w:cs="Arial"/>
              </w:rPr>
              <w:t xml:space="preserve">The Girl-child </w:t>
            </w:r>
          </w:p>
          <w:p w14:paraId="5BA1DD81" w14:textId="767BCDAC" w:rsidR="00A94C7F" w:rsidRPr="009118C7" w:rsidRDefault="00B2016D" w:rsidP="00B2016D">
            <w:pPr>
              <w:spacing w:after="120"/>
              <w:jc w:val="both"/>
              <w:rPr>
                <w:rFonts w:ascii="Arial" w:hAnsi="Arial" w:cs="Arial"/>
              </w:rPr>
            </w:pPr>
            <w:r w:rsidRPr="009118C7">
              <w:rPr>
                <w:rFonts w:ascii="Arial" w:hAnsi="Arial" w:cs="Arial"/>
              </w:rPr>
              <w:t>UN Women Programme Specialist highlighted that this is the second year when representative of the National Women’s Machinery</w:t>
            </w:r>
            <w:r w:rsidR="00E31CFC" w:rsidRPr="009118C7">
              <w:rPr>
                <w:rFonts w:ascii="Arial" w:hAnsi="Arial" w:cs="Arial"/>
              </w:rPr>
              <w:t xml:space="preserve"> of Tajikistan </w:t>
            </w:r>
            <w:r w:rsidRPr="009118C7">
              <w:rPr>
                <w:rFonts w:ascii="Arial" w:hAnsi="Arial" w:cs="Arial"/>
              </w:rPr>
              <w:t>missed an opportunity to participate and contribute at the CSW</w:t>
            </w:r>
            <w:r w:rsidR="00E31CFC" w:rsidRPr="009118C7">
              <w:rPr>
                <w:rFonts w:ascii="Arial" w:hAnsi="Arial" w:cs="Arial"/>
              </w:rPr>
              <w:t xml:space="preserve"> and necessity of integrating points form CSW’s Agreed conclusions in everyday work of each agency working in the field of gender, including supporting the national actors in fulfilling the conclusions.  </w:t>
            </w:r>
            <w:r w:rsidR="00D95925" w:rsidRPr="009118C7">
              <w:rPr>
                <w:rFonts w:ascii="Arial" w:hAnsi="Arial" w:cs="Arial"/>
              </w:rPr>
              <w:t>(For details, see attached presentation).</w:t>
            </w:r>
          </w:p>
        </w:tc>
        <w:tc>
          <w:tcPr>
            <w:tcW w:w="3182" w:type="dxa"/>
            <w:gridSpan w:val="2"/>
          </w:tcPr>
          <w:p w14:paraId="6BBB76F3" w14:textId="75995713" w:rsidR="00A94C7F" w:rsidRPr="009118C7" w:rsidRDefault="00582275" w:rsidP="00A94C7F">
            <w:pPr>
              <w:spacing w:after="120"/>
              <w:rPr>
                <w:rFonts w:ascii="Arial" w:hAnsi="Arial" w:cs="Arial"/>
                <w:b/>
              </w:rPr>
            </w:pPr>
            <w:proofErr w:type="spellStart"/>
            <w:r w:rsidRPr="009118C7">
              <w:rPr>
                <w:rFonts w:ascii="Arial" w:hAnsi="Arial" w:cs="Arial"/>
              </w:rPr>
              <w:lastRenderedPageBreak/>
              <w:t>Zaitoo</w:t>
            </w:r>
            <w:r w:rsidR="00A94C7F" w:rsidRPr="009118C7">
              <w:rPr>
                <w:rFonts w:ascii="Arial" w:hAnsi="Arial" w:cs="Arial"/>
              </w:rPr>
              <w:t>na</w:t>
            </w:r>
            <w:proofErr w:type="spellEnd"/>
            <w:r w:rsidR="00A94C7F" w:rsidRPr="009118C7">
              <w:rPr>
                <w:rFonts w:ascii="Arial" w:hAnsi="Arial" w:cs="Arial"/>
              </w:rPr>
              <w:t xml:space="preserve"> Naimova </w:t>
            </w:r>
          </w:p>
        </w:tc>
      </w:tr>
      <w:tr w:rsidR="009118C7" w:rsidRPr="009118C7" w14:paraId="022B5996" w14:textId="77777777" w:rsidTr="00812225">
        <w:tc>
          <w:tcPr>
            <w:tcW w:w="8100" w:type="dxa"/>
          </w:tcPr>
          <w:p w14:paraId="11DA245C" w14:textId="0336AD42" w:rsidR="000C70BE" w:rsidRPr="009118C7" w:rsidRDefault="000C70BE" w:rsidP="000C70BE">
            <w:pPr>
              <w:pStyle w:val="ListParagraph"/>
              <w:numPr>
                <w:ilvl w:val="0"/>
                <w:numId w:val="42"/>
              </w:numPr>
              <w:spacing w:after="120"/>
              <w:ind w:left="345"/>
              <w:jc w:val="both"/>
              <w:rPr>
                <w:rFonts w:ascii="Arial" w:hAnsi="Arial" w:cs="Arial"/>
                <w:b/>
              </w:rPr>
            </w:pPr>
            <w:r w:rsidRPr="009118C7">
              <w:rPr>
                <w:rFonts w:ascii="Arial" w:hAnsi="Arial" w:cs="Arial"/>
                <w:b/>
                <w:sz w:val="24"/>
              </w:rPr>
              <w:t>Networking of CSOs in SDGs nationalization processes in Tajikistan</w:t>
            </w:r>
          </w:p>
          <w:p w14:paraId="2C027F37" w14:textId="2942F87F" w:rsidR="000C70BE" w:rsidRPr="009118C7" w:rsidRDefault="00D95925" w:rsidP="001E2324">
            <w:pPr>
              <w:spacing w:after="120"/>
              <w:jc w:val="both"/>
              <w:rPr>
                <w:rFonts w:ascii="Arial" w:hAnsi="Arial" w:cs="Arial"/>
              </w:rPr>
            </w:pPr>
            <w:r w:rsidRPr="009118C7">
              <w:rPr>
                <w:rFonts w:ascii="Arial" w:hAnsi="Arial" w:cs="Arial"/>
              </w:rPr>
              <w:t>The session was d</w:t>
            </w:r>
            <w:r w:rsidR="00876910" w:rsidRPr="009118C7">
              <w:rPr>
                <w:rFonts w:ascii="Arial" w:hAnsi="Arial" w:cs="Arial"/>
              </w:rPr>
              <w:t>evoted to the n</w:t>
            </w:r>
            <w:r w:rsidR="00A94C7F" w:rsidRPr="009118C7">
              <w:rPr>
                <w:rFonts w:ascii="Arial" w:hAnsi="Arial" w:cs="Arial"/>
              </w:rPr>
              <w:t>etworking of</w:t>
            </w:r>
            <w:r w:rsidRPr="009118C7">
              <w:rPr>
                <w:rFonts w:ascii="Arial" w:hAnsi="Arial" w:cs="Arial"/>
              </w:rPr>
              <w:t xml:space="preserve"> Tajikistan </w:t>
            </w:r>
            <w:r w:rsidR="00A94C7F" w:rsidRPr="009118C7">
              <w:rPr>
                <w:rFonts w:ascii="Arial" w:hAnsi="Arial" w:cs="Arial"/>
              </w:rPr>
              <w:t>CSOs</w:t>
            </w:r>
            <w:r w:rsidRPr="009118C7">
              <w:rPr>
                <w:rFonts w:ascii="Arial" w:hAnsi="Arial" w:cs="Arial"/>
              </w:rPr>
              <w:t xml:space="preserve"> </w:t>
            </w:r>
            <w:r w:rsidR="00BD39CB" w:rsidRPr="009118C7">
              <w:rPr>
                <w:rFonts w:ascii="Arial" w:hAnsi="Arial" w:cs="Arial"/>
              </w:rPr>
              <w:t>in processes</w:t>
            </w:r>
            <w:r w:rsidRPr="009118C7">
              <w:rPr>
                <w:rFonts w:ascii="Arial" w:hAnsi="Arial" w:cs="Arial"/>
              </w:rPr>
              <w:t xml:space="preserve"> </w:t>
            </w:r>
            <w:r w:rsidR="00A94C7F" w:rsidRPr="009118C7">
              <w:rPr>
                <w:rFonts w:ascii="Arial" w:hAnsi="Arial" w:cs="Arial"/>
              </w:rPr>
              <w:t>SDGs nationalization in</w:t>
            </w:r>
            <w:r w:rsidRPr="009118C7">
              <w:rPr>
                <w:rFonts w:ascii="Arial" w:hAnsi="Arial" w:cs="Arial"/>
              </w:rPr>
              <w:t xml:space="preserve"> the country. </w:t>
            </w:r>
            <w:r w:rsidR="00876910" w:rsidRPr="009118C7">
              <w:rPr>
                <w:rFonts w:ascii="Arial" w:hAnsi="Arial" w:cs="Arial"/>
              </w:rPr>
              <w:t xml:space="preserve">Shahlo </w:t>
            </w:r>
            <w:proofErr w:type="spellStart"/>
            <w:r w:rsidRPr="009118C7">
              <w:rPr>
                <w:rFonts w:ascii="Arial" w:hAnsi="Arial" w:cs="Arial"/>
              </w:rPr>
              <w:t>Abdunabizoda</w:t>
            </w:r>
            <w:proofErr w:type="spellEnd"/>
            <w:r w:rsidRPr="009118C7">
              <w:rPr>
                <w:rFonts w:ascii="Arial" w:hAnsi="Arial" w:cs="Arial"/>
              </w:rPr>
              <w:t>, NGO ‘Jahon’ Director</w:t>
            </w:r>
            <w:r w:rsidR="00876910" w:rsidRPr="009118C7">
              <w:rPr>
                <w:rFonts w:ascii="Arial" w:hAnsi="Arial" w:cs="Arial"/>
              </w:rPr>
              <w:t xml:space="preserve"> present</w:t>
            </w:r>
            <w:r w:rsidRPr="009118C7">
              <w:rPr>
                <w:rFonts w:ascii="Arial" w:hAnsi="Arial" w:cs="Arial"/>
              </w:rPr>
              <w:t>ed</w:t>
            </w:r>
            <w:r w:rsidR="00876910" w:rsidRPr="009118C7">
              <w:rPr>
                <w:rFonts w:ascii="Arial" w:hAnsi="Arial" w:cs="Arial"/>
              </w:rPr>
              <w:t xml:space="preserve"> the main findings from the recently </w:t>
            </w:r>
            <w:r w:rsidR="00D82C32" w:rsidRPr="009118C7">
              <w:rPr>
                <w:rFonts w:ascii="Arial" w:hAnsi="Arial" w:cs="Arial"/>
              </w:rPr>
              <w:t xml:space="preserve">UN ECE </w:t>
            </w:r>
            <w:r w:rsidRPr="009118C7">
              <w:rPr>
                <w:rFonts w:ascii="Arial" w:hAnsi="Arial" w:cs="Arial"/>
              </w:rPr>
              <w:t>R</w:t>
            </w:r>
            <w:r w:rsidR="000C70BE" w:rsidRPr="009118C7">
              <w:rPr>
                <w:rFonts w:ascii="Arial" w:hAnsi="Arial" w:cs="Arial"/>
              </w:rPr>
              <w:t>egional civil society Forum of SDGs</w:t>
            </w:r>
            <w:r w:rsidRPr="009118C7">
              <w:rPr>
                <w:rFonts w:ascii="Arial" w:hAnsi="Arial" w:cs="Arial"/>
              </w:rPr>
              <w:t xml:space="preserve"> that she attended on behalf of civil society organization of Tajikistan</w:t>
            </w:r>
            <w:r w:rsidR="000C70BE" w:rsidRPr="009118C7">
              <w:rPr>
                <w:rFonts w:ascii="Arial" w:hAnsi="Arial" w:cs="Arial"/>
              </w:rPr>
              <w:t xml:space="preserve">. Shahlo has informed the participants on main objectives of the CSO Forum on SDGs: </w:t>
            </w:r>
          </w:p>
          <w:p w14:paraId="25AA6A22" w14:textId="322EE214" w:rsidR="000C70BE" w:rsidRPr="009118C7" w:rsidRDefault="002E3E43" w:rsidP="000C70BE">
            <w:pPr>
              <w:pStyle w:val="ListParagraph"/>
              <w:numPr>
                <w:ilvl w:val="0"/>
                <w:numId w:val="41"/>
              </w:numPr>
              <w:jc w:val="both"/>
              <w:rPr>
                <w:rFonts w:ascii="Arial" w:hAnsi="Arial" w:cs="Arial"/>
              </w:rPr>
            </w:pPr>
            <w:r w:rsidRPr="009118C7">
              <w:rPr>
                <w:rFonts w:ascii="Arial" w:hAnsi="Arial" w:cs="Arial"/>
              </w:rPr>
              <w:t>Encouraging the policy</w:t>
            </w:r>
            <w:r w:rsidR="000C70BE" w:rsidRPr="009118C7">
              <w:rPr>
                <w:rFonts w:ascii="Arial" w:hAnsi="Arial" w:cs="Arial"/>
              </w:rPr>
              <w:t xml:space="preserve"> dialogue and participation at the national level between the government and civil society to ensure coherence and effective implementation at the national level of resolutions and</w:t>
            </w:r>
            <w:r w:rsidRPr="009118C7">
              <w:rPr>
                <w:rFonts w:ascii="Arial" w:hAnsi="Arial" w:cs="Arial"/>
              </w:rPr>
              <w:t xml:space="preserve"> decisions adopted by UN bodies;</w:t>
            </w:r>
          </w:p>
          <w:p w14:paraId="15B6625C" w14:textId="6332998B" w:rsidR="000C70BE" w:rsidRPr="009118C7" w:rsidRDefault="000C70BE" w:rsidP="000C70BE">
            <w:pPr>
              <w:pStyle w:val="ListParagraph"/>
              <w:numPr>
                <w:ilvl w:val="0"/>
                <w:numId w:val="41"/>
              </w:numPr>
              <w:jc w:val="both"/>
              <w:rPr>
                <w:rFonts w:ascii="Arial" w:hAnsi="Arial" w:cs="Arial"/>
              </w:rPr>
            </w:pPr>
            <w:r w:rsidRPr="009118C7">
              <w:rPr>
                <w:rFonts w:ascii="Arial" w:hAnsi="Arial" w:cs="Arial"/>
              </w:rPr>
              <w:t xml:space="preserve">The UN, at the regional and international levels, should enable CSOs to prepare for substantive and thematic participation in intergovernmental processes and facilitate their participation in regional and </w:t>
            </w:r>
            <w:r w:rsidR="002E3E43" w:rsidRPr="009118C7">
              <w:rPr>
                <w:rFonts w:ascii="Arial" w:hAnsi="Arial" w:cs="Arial"/>
              </w:rPr>
              <w:t>sub regional</w:t>
            </w:r>
            <w:r w:rsidRPr="009118C7">
              <w:rPr>
                <w:rFonts w:ascii="Arial" w:hAnsi="Arial" w:cs="Arial"/>
              </w:rPr>
              <w:t xml:space="preserve"> civil society preparatory meetings prior to the meetings of the Commission and the processes of sustainable development;</w:t>
            </w:r>
          </w:p>
          <w:p w14:paraId="6B590B94" w14:textId="0BC5FEEA" w:rsidR="000C70BE" w:rsidRPr="009118C7" w:rsidRDefault="000C70BE" w:rsidP="000C70BE">
            <w:pPr>
              <w:pStyle w:val="ListParagraph"/>
              <w:numPr>
                <w:ilvl w:val="0"/>
                <w:numId w:val="41"/>
              </w:numPr>
              <w:jc w:val="both"/>
              <w:rPr>
                <w:rFonts w:ascii="Arial" w:hAnsi="Arial" w:cs="Arial"/>
              </w:rPr>
            </w:pPr>
            <w:r w:rsidRPr="009118C7">
              <w:rPr>
                <w:rFonts w:ascii="Arial" w:hAnsi="Arial" w:cs="Arial"/>
              </w:rPr>
              <w:t xml:space="preserve">Major groups and </w:t>
            </w:r>
            <w:r w:rsidR="001877CD" w:rsidRPr="009118C7">
              <w:rPr>
                <w:rFonts w:ascii="Arial" w:hAnsi="Arial" w:cs="Arial"/>
              </w:rPr>
              <w:t>interested</w:t>
            </w:r>
            <w:r w:rsidRPr="009118C7">
              <w:rPr>
                <w:rFonts w:ascii="Arial" w:hAnsi="Arial" w:cs="Arial"/>
              </w:rPr>
              <w:t xml:space="preserve"> stakeholder in cooperation can organize formal side events and round tables</w:t>
            </w:r>
            <w:r w:rsidR="001877CD" w:rsidRPr="009118C7">
              <w:rPr>
                <w:rFonts w:ascii="Arial" w:hAnsi="Arial" w:cs="Arial"/>
              </w:rPr>
              <w:t>;</w:t>
            </w:r>
          </w:p>
          <w:p w14:paraId="0C4E2B47" w14:textId="61159EA5" w:rsidR="001877CD" w:rsidRPr="009118C7" w:rsidRDefault="001877CD" w:rsidP="001877CD">
            <w:pPr>
              <w:pStyle w:val="ListParagraph"/>
              <w:numPr>
                <w:ilvl w:val="0"/>
                <w:numId w:val="41"/>
              </w:numPr>
              <w:jc w:val="both"/>
              <w:rPr>
                <w:rFonts w:ascii="Arial" w:hAnsi="Arial" w:cs="Arial"/>
              </w:rPr>
            </w:pPr>
            <w:r w:rsidRPr="009118C7">
              <w:rPr>
                <w:rFonts w:ascii="Arial" w:hAnsi="Arial" w:cs="Arial"/>
              </w:rPr>
              <w:t>Expanding the advocacy and promotion of CSOs at all levels;</w:t>
            </w:r>
          </w:p>
          <w:p w14:paraId="45D10D08" w14:textId="6405DAC6" w:rsidR="001877CD" w:rsidRPr="009118C7" w:rsidRDefault="001877CD" w:rsidP="001877CD">
            <w:pPr>
              <w:pStyle w:val="ListParagraph"/>
              <w:numPr>
                <w:ilvl w:val="0"/>
                <w:numId w:val="41"/>
              </w:numPr>
              <w:jc w:val="both"/>
              <w:rPr>
                <w:rFonts w:ascii="Arial" w:hAnsi="Arial" w:cs="Arial"/>
              </w:rPr>
            </w:pPr>
            <w:r w:rsidRPr="009118C7">
              <w:rPr>
                <w:rFonts w:ascii="Arial" w:hAnsi="Arial" w:cs="Arial"/>
              </w:rPr>
              <w:t>Transparent, comprehensive and meaningful opportunities for interaction of civil society with Member States in defining the agenda and optimizing the contribution of civil society to intergovernmental discussions and ensuring the right of civil society to intervene and make recommendations.</w:t>
            </w:r>
          </w:p>
          <w:p w14:paraId="4FA6BC6A" w14:textId="77777777" w:rsidR="00DC182E" w:rsidRPr="009118C7" w:rsidRDefault="00DC182E" w:rsidP="00DC182E">
            <w:pPr>
              <w:ind w:left="360"/>
              <w:jc w:val="both"/>
              <w:rPr>
                <w:rFonts w:ascii="Arial" w:hAnsi="Arial" w:cs="Arial"/>
              </w:rPr>
            </w:pPr>
          </w:p>
          <w:p w14:paraId="324750EC" w14:textId="72327D5B" w:rsidR="00876910" w:rsidRPr="009118C7" w:rsidRDefault="00D95925" w:rsidP="00A805F4">
            <w:pPr>
              <w:spacing w:after="120"/>
              <w:jc w:val="both"/>
              <w:rPr>
                <w:rFonts w:ascii="Arial" w:hAnsi="Arial" w:cs="Arial"/>
              </w:rPr>
            </w:pPr>
            <w:r w:rsidRPr="009118C7">
              <w:rPr>
                <w:rFonts w:ascii="Arial" w:hAnsi="Arial" w:cs="Arial"/>
              </w:rPr>
              <w:t xml:space="preserve">She updated </w:t>
            </w:r>
            <w:r w:rsidR="00A805F4" w:rsidRPr="009118C7">
              <w:rPr>
                <w:rFonts w:ascii="Arial" w:hAnsi="Arial" w:cs="Arial"/>
              </w:rPr>
              <w:t xml:space="preserve">GTG members that participants representing CSOs have been divided </w:t>
            </w:r>
            <w:r w:rsidR="006136D0" w:rsidRPr="009118C7">
              <w:rPr>
                <w:rFonts w:ascii="Arial" w:hAnsi="Arial" w:cs="Arial"/>
              </w:rPr>
              <w:t xml:space="preserve">into </w:t>
            </w:r>
            <w:r w:rsidR="00A805F4" w:rsidRPr="009118C7">
              <w:rPr>
                <w:rFonts w:ascii="Arial" w:hAnsi="Arial" w:cs="Arial"/>
              </w:rPr>
              <w:t xml:space="preserve">thematic working groups, i.e. WGs on </w:t>
            </w:r>
            <w:r w:rsidR="006136D0" w:rsidRPr="009118C7">
              <w:rPr>
                <w:rFonts w:ascii="Arial" w:hAnsi="Arial" w:cs="Arial"/>
              </w:rPr>
              <w:t>children and youth, aged people, people with disabilities, women and girls, refugees and migration issues</w:t>
            </w:r>
            <w:r w:rsidRPr="009118C7">
              <w:rPr>
                <w:rFonts w:ascii="Arial" w:hAnsi="Arial" w:cs="Arial"/>
              </w:rPr>
              <w:t xml:space="preserve"> during the Forum</w:t>
            </w:r>
            <w:r w:rsidR="00A805F4" w:rsidRPr="009118C7">
              <w:rPr>
                <w:rFonts w:ascii="Arial" w:hAnsi="Arial" w:cs="Arial"/>
              </w:rPr>
              <w:t xml:space="preserve"> to come up with clear vision and suggestions that have been presented back in the panel of the UNECE Regional Forum</w:t>
            </w:r>
            <w:r w:rsidR="006136D0" w:rsidRPr="009118C7">
              <w:rPr>
                <w:rFonts w:ascii="Arial" w:hAnsi="Arial" w:cs="Arial"/>
              </w:rPr>
              <w:t>.</w:t>
            </w:r>
            <w:r w:rsidRPr="009118C7">
              <w:rPr>
                <w:rFonts w:ascii="Arial" w:hAnsi="Arial" w:cs="Arial"/>
              </w:rPr>
              <w:t xml:space="preserve"> </w:t>
            </w:r>
          </w:p>
          <w:p w14:paraId="66DB1414" w14:textId="28F22838" w:rsidR="00F8735C" w:rsidRPr="009118C7" w:rsidRDefault="00F8735C" w:rsidP="00A805F4">
            <w:pPr>
              <w:spacing w:after="120"/>
              <w:jc w:val="both"/>
              <w:rPr>
                <w:rFonts w:ascii="Arial" w:hAnsi="Arial" w:cs="Arial"/>
              </w:rPr>
            </w:pPr>
            <w:r w:rsidRPr="009118C7">
              <w:rPr>
                <w:rFonts w:ascii="Arial" w:hAnsi="Arial" w:cs="Arial"/>
              </w:rPr>
              <w:t xml:space="preserve">The below steps </w:t>
            </w:r>
            <w:r w:rsidR="00D95925" w:rsidRPr="009118C7">
              <w:rPr>
                <w:rFonts w:ascii="Arial" w:hAnsi="Arial" w:cs="Arial"/>
              </w:rPr>
              <w:t xml:space="preserve">were </w:t>
            </w:r>
            <w:r w:rsidRPr="009118C7">
              <w:rPr>
                <w:rFonts w:ascii="Arial" w:hAnsi="Arial" w:cs="Arial"/>
              </w:rPr>
              <w:t>identified</w:t>
            </w:r>
            <w:r w:rsidR="00D95925" w:rsidRPr="009118C7">
              <w:rPr>
                <w:rFonts w:ascii="Arial" w:hAnsi="Arial" w:cs="Arial"/>
              </w:rPr>
              <w:t xml:space="preserve"> and suggested </w:t>
            </w:r>
            <w:r w:rsidRPr="009118C7">
              <w:rPr>
                <w:rFonts w:ascii="Arial" w:hAnsi="Arial" w:cs="Arial"/>
              </w:rPr>
              <w:t>as follow</w:t>
            </w:r>
            <w:r w:rsidR="00D95925" w:rsidRPr="009118C7">
              <w:rPr>
                <w:rFonts w:ascii="Arial" w:hAnsi="Arial" w:cs="Arial"/>
              </w:rPr>
              <w:t xml:space="preserve">-up </w:t>
            </w:r>
            <w:r w:rsidRPr="009118C7">
              <w:rPr>
                <w:rFonts w:ascii="Arial" w:hAnsi="Arial" w:cs="Arial"/>
              </w:rPr>
              <w:t xml:space="preserve">actions </w:t>
            </w:r>
            <w:r w:rsidR="00D95925" w:rsidRPr="009118C7">
              <w:rPr>
                <w:rFonts w:ascii="Arial" w:hAnsi="Arial" w:cs="Arial"/>
              </w:rPr>
              <w:t xml:space="preserve">for </w:t>
            </w:r>
            <w:r w:rsidRPr="009118C7">
              <w:rPr>
                <w:rFonts w:ascii="Arial" w:hAnsi="Arial" w:cs="Arial"/>
              </w:rPr>
              <w:t xml:space="preserve">nationalization of </w:t>
            </w:r>
            <w:r w:rsidR="00D95925" w:rsidRPr="009118C7">
              <w:rPr>
                <w:rFonts w:ascii="Arial" w:hAnsi="Arial" w:cs="Arial"/>
              </w:rPr>
              <w:t xml:space="preserve">SDGs, especially </w:t>
            </w:r>
            <w:r w:rsidRPr="009118C7">
              <w:rPr>
                <w:rFonts w:ascii="Arial" w:hAnsi="Arial" w:cs="Arial"/>
              </w:rPr>
              <w:t xml:space="preserve">gender related </w:t>
            </w:r>
            <w:r w:rsidR="00650B56" w:rsidRPr="009118C7">
              <w:rPr>
                <w:rFonts w:ascii="Arial" w:hAnsi="Arial" w:cs="Arial"/>
              </w:rPr>
              <w:t xml:space="preserve">SDGs in Tajikistan: </w:t>
            </w:r>
          </w:p>
          <w:p w14:paraId="63B8E781" w14:textId="77777777" w:rsidR="00D95925" w:rsidRPr="009118C7" w:rsidRDefault="00650B56" w:rsidP="00D95925">
            <w:pPr>
              <w:jc w:val="both"/>
              <w:rPr>
                <w:rFonts w:ascii="Arial" w:hAnsi="Arial" w:cs="Arial"/>
              </w:rPr>
            </w:pPr>
            <w:r w:rsidRPr="009118C7">
              <w:rPr>
                <w:rFonts w:ascii="Arial" w:hAnsi="Arial" w:cs="Arial"/>
                <w:b/>
                <w:u w:val="single"/>
              </w:rPr>
              <w:t xml:space="preserve">Step 1. </w:t>
            </w:r>
            <w:r w:rsidR="00F8735C" w:rsidRPr="009118C7">
              <w:rPr>
                <w:rFonts w:ascii="Arial" w:hAnsi="Arial" w:cs="Arial"/>
              </w:rPr>
              <w:t xml:space="preserve">Consultative meeting </w:t>
            </w:r>
            <w:r w:rsidR="00D95925" w:rsidRPr="009118C7">
              <w:rPr>
                <w:rFonts w:ascii="Arial" w:hAnsi="Arial" w:cs="Arial"/>
              </w:rPr>
              <w:t xml:space="preserve">between </w:t>
            </w:r>
            <w:r w:rsidR="00F8735C" w:rsidRPr="009118C7">
              <w:rPr>
                <w:rFonts w:ascii="Arial" w:hAnsi="Arial" w:cs="Arial"/>
              </w:rPr>
              <w:t xml:space="preserve">CSOs and governments on involving </w:t>
            </w:r>
          </w:p>
          <w:p w14:paraId="08567ED3" w14:textId="77777777" w:rsidR="00D95925" w:rsidRPr="009118C7" w:rsidRDefault="00D95925" w:rsidP="00D95925">
            <w:pPr>
              <w:jc w:val="both"/>
              <w:rPr>
                <w:rFonts w:ascii="Arial" w:hAnsi="Arial" w:cs="Arial"/>
              </w:rPr>
            </w:pPr>
            <w:r w:rsidRPr="009118C7">
              <w:rPr>
                <w:rFonts w:ascii="Arial" w:hAnsi="Arial" w:cs="Arial"/>
              </w:rPr>
              <w:t xml:space="preserve">             </w:t>
            </w:r>
            <w:r w:rsidR="00F8735C" w:rsidRPr="009118C7">
              <w:rPr>
                <w:rFonts w:ascii="Arial" w:hAnsi="Arial" w:cs="Arial"/>
              </w:rPr>
              <w:t xml:space="preserve">CSOs in the processes of nationalization, implementation and </w:t>
            </w:r>
          </w:p>
          <w:p w14:paraId="6075A0A1" w14:textId="2501C1B7" w:rsidR="00F8735C" w:rsidRPr="009118C7" w:rsidRDefault="00D95925" w:rsidP="00D95925">
            <w:pPr>
              <w:jc w:val="both"/>
              <w:rPr>
                <w:rFonts w:ascii="Arial" w:hAnsi="Arial" w:cs="Arial"/>
              </w:rPr>
            </w:pPr>
            <w:r w:rsidRPr="009118C7">
              <w:rPr>
                <w:rFonts w:ascii="Arial" w:hAnsi="Arial" w:cs="Arial"/>
              </w:rPr>
              <w:t xml:space="preserve">             </w:t>
            </w:r>
            <w:r w:rsidR="00F8735C" w:rsidRPr="009118C7">
              <w:rPr>
                <w:rFonts w:ascii="Arial" w:hAnsi="Arial" w:cs="Arial"/>
              </w:rPr>
              <w:t xml:space="preserve">monitoring of the </w:t>
            </w:r>
            <w:r w:rsidRPr="009118C7">
              <w:rPr>
                <w:rFonts w:ascii="Arial" w:hAnsi="Arial" w:cs="Arial"/>
              </w:rPr>
              <w:t>implementation</w:t>
            </w:r>
            <w:r w:rsidR="00650B56" w:rsidRPr="009118C7">
              <w:rPr>
                <w:rFonts w:ascii="Arial" w:hAnsi="Arial" w:cs="Arial"/>
              </w:rPr>
              <w:t xml:space="preserve"> of gender-related SDGs;</w:t>
            </w:r>
          </w:p>
          <w:p w14:paraId="36664E63" w14:textId="77777777" w:rsidR="00D95925" w:rsidRPr="009118C7" w:rsidRDefault="00F8735C" w:rsidP="00D95925">
            <w:pPr>
              <w:jc w:val="both"/>
              <w:rPr>
                <w:rFonts w:ascii="Arial" w:hAnsi="Arial" w:cs="Arial"/>
              </w:rPr>
            </w:pPr>
            <w:r w:rsidRPr="009118C7">
              <w:rPr>
                <w:rFonts w:ascii="Arial" w:hAnsi="Arial" w:cs="Arial"/>
                <w:b/>
                <w:u w:val="single"/>
              </w:rPr>
              <w:t>Step 2.</w:t>
            </w:r>
            <w:r w:rsidR="00D95925" w:rsidRPr="009118C7">
              <w:rPr>
                <w:rFonts w:ascii="Arial" w:hAnsi="Arial" w:cs="Arial"/>
              </w:rPr>
              <w:t xml:space="preserve"> Developing</w:t>
            </w:r>
            <w:r w:rsidRPr="009118C7">
              <w:rPr>
                <w:rFonts w:ascii="Arial" w:hAnsi="Arial" w:cs="Arial"/>
              </w:rPr>
              <w:t xml:space="preserve"> Position Paper, which represents the position of civil </w:t>
            </w:r>
            <w:r w:rsidR="00D95925" w:rsidRPr="009118C7">
              <w:rPr>
                <w:rFonts w:ascii="Arial" w:hAnsi="Arial" w:cs="Arial"/>
              </w:rPr>
              <w:t xml:space="preserve">   </w:t>
            </w:r>
          </w:p>
          <w:p w14:paraId="05787766" w14:textId="4CE48BA2" w:rsidR="00D95925" w:rsidRPr="009118C7" w:rsidRDefault="00D95925" w:rsidP="00D95925">
            <w:pPr>
              <w:jc w:val="both"/>
              <w:rPr>
                <w:rFonts w:ascii="Arial" w:hAnsi="Arial" w:cs="Arial"/>
              </w:rPr>
            </w:pPr>
            <w:r w:rsidRPr="009118C7">
              <w:rPr>
                <w:rFonts w:ascii="Arial" w:hAnsi="Arial" w:cs="Arial"/>
              </w:rPr>
              <w:t xml:space="preserve">             s</w:t>
            </w:r>
            <w:r w:rsidR="00F8735C" w:rsidRPr="009118C7">
              <w:rPr>
                <w:rFonts w:ascii="Arial" w:hAnsi="Arial" w:cs="Arial"/>
              </w:rPr>
              <w:t>ociety</w:t>
            </w:r>
            <w:r w:rsidRPr="009118C7">
              <w:rPr>
                <w:rFonts w:ascii="Arial" w:hAnsi="Arial" w:cs="Arial"/>
              </w:rPr>
              <w:t xml:space="preserve"> </w:t>
            </w:r>
            <w:r w:rsidR="00F8735C" w:rsidRPr="009118C7">
              <w:rPr>
                <w:rFonts w:ascii="Arial" w:hAnsi="Arial" w:cs="Arial"/>
              </w:rPr>
              <w:t>organizations</w:t>
            </w:r>
            <w:r w:rsidRPr="009118C7">
              <w:rPr>
                <w:rFonts w:ascii="Arial" w:hAnsi="Arial" w:cs="Arial"/>
              </w:rPr>
              <w:t>, including elaborating a</w:t>
            </w:r>
            <w:r w:rsidR="00F8735C" w:rsidRPr="009118C7">
              <w:rPr>
                <w:rFonts w:ascii="Arial" w:hAnsi="Arial" w:cs="Arial"/>
              </w:rPr>
              <w:t>ction plan to str</w:t>
            </w:r>
            <w:r w:rsidRPr="009118C7">
              <w:rPr>
                <w:rFonts w:ascii="Arial" w:hAnsi="Arial" w:cs="Arial"/>
              </w:rPr>
              <w:t xml:space="preserve">ucture </w:t>
            </w:r>
            <w:r w:rsidR="00F8735C" w:rsidRPr="009118C7">
              <w:rPr>
                <w:rFonts w:ascii="Arial" w:hAnsi="Arial" w:cs="Arial"/>
              </w:rPr>
              <w:t xml:space="preserve"> </w:t>
            </w:r>
          </w:p>
          <w:p w14:paraId="57EBBC55" w14:textId="77777777" w:rsidR="00D95925" w:rsidRPr="009118C7" w:rsidRDefault="00D95925" w:rsidP="00D95925">
            <w:pPr>
              <w:jc w:val="both"/>
              <w:rPr>
                <w:rFonts w:ascii="Arial" w:hAnsi="Arial" w:cs="Arial"/>
              </w:rPr>
            </w:pPr>
            <w:r w:rsidRPr="009118C7">
              <w:rPr>
                <w:rFonts w:ascii="Arial" w:hAnsi="Arial" w:cs="Arial"/>
              </w:rPr>
              <w:t xml:space="preserve">             </w:t>
            </w:r>
            <w:r w:rsidR="00F8735C" w:rsidRPr="009118C7">
              <w:rPr>
                <w:rFonts w:ascii="Arial" w:hAnsi="Arial" w:cs="Arial"/>
              </w:rPr>
              <w:t xml:space="preserve">their participation in the processes of nationalization of the </w:t>
            </w:r>
            <w:r w:rsidR="00650B56" w:rsidRPr="009118C7">
              <w:rPr>
                <w:rFonts w:ascii="Arial" w:hAnsi="Arial" w:cs="Arial"/>
              </w:rPr>
              <w:t>SDGs</w:t>
            </w:r>
            <w:r w:rsidR="00F8735C" w:rsidRPr="009118C7">
              <w:rPr>
                <w:rFonts w:ascii="Arial" w:hAnsi="Arial" w:cs="Arial"/>
              </w:rPr>
              <w:t xml:space="preserve">, as </w:t>
            </w:r>
          </w:p>
          <w:p w14:paraId="7D574FB9" w14:textId="77777777" w:rsidR="00D95925" w:rsidRPr="009118C7" w:rsidRDefault="00D95925" w:rsidP="00D95925">
            <w:pPr>
              <w:jc w:val="both"/>
              <w:rPr>
                <w:rFonts w:ascii="Arial" w:hAnsi="Arial" w:cs="Arial"/>
              </w:rPr>
            </w:pPr>
            <w:r w:rsidRPr="009118C7">
              <w:rPr>
                <w:rFonts w:ascii="Arial" w:hAnsi="Arial" w:cs="Arial"/>
              </w:rPr>
              <w:t xml:space="preserve">             </w:t>
            </w:r>
            <w:r w:rsidR="00F8735C" w:rsidRPr="009118C7">
              <w:rPr>
                <w:rFonts w:ascii="Arial" w:hAnsi="Arial" w:cs="Arial"/>
              </w:rPr>
              <w:t>well</w:t>
            </w:r>
            <w:r w:rsidRPr="009118C7">
              <w:rPr>
                <w:rFonts w:ascii="Arial" w:hAnsi="Arial" w:cs="Arial"/>
              </w:rPr>
              <w:t xml:space="preserve"> a</w:t>
            </w:r>
            <w:r w:rsidR="00F8735C" w:rsidRPr="009118C7">
              <w:rPr>
                <w:rFonts w:ascii="Arial" w:hAnsi="Arial" w:cs="Arial"/>
              </w:rPr>
              <w:t>s increased accountability for the results of the implement</w:t>
            </w:r>
            <w:r w:rsidR="00650B56" w:rsidRPr="009118C7">
              <w:rPr>
                <w:rFonts w:ascii="Arial" w:hAnsi="Arial" w:cs="Arial"/>
              </w:rPr>
              <w:t xml:space="preserve">ation </w:t>
            </w:r>
          </w:p>
          <w:p w14:paraId="0F89411E" w14:textId="77777777" w:rsidR="00F8735C" w:rsidRDefault="00D95925" w:rsidP="00D95925">
            <w:pPr>
              <w:jc w:val="both"/>
              <w:rPr>
                <w:rFonts w:ascii="Arial" w:hAnsi="Arial" w:cs="Arial"/>
              </w:rPr>
            </w:pPr>
            <w:r w:rsidRPr="009118C7">
              <w:rPr>
                <w:rFonts w:ascii="Arial" w:hAnsi="Arial" w:cs="Arial"/>
              </w:rPr>
              <w:t xml:space="preserve">             </w:t>
            </w:r>
            <w:r w:rsidR="00650B56" w:rsidRPr="009118C7">
              <w:rPr>
                <w:rFonts w:ascii="Arial" w:hAnsi="Arial" w:cs="Arial"/>
              </w:rPr>
              <w:t>of</w:t>
            </w:r>
            <w:r w:rsidRPr="009118C7">
              <w:rPr>
                <w:rFonts w:ascii="Arial" w:hAnsi="Arial" w:cs="Arial"/>
              </w:rPr>
              <w:t xml:space="preserve"> </w:t>
            </w:r>
            <w:r w:rsidR="00650B56" w:rsidRPr="009118C7">
              <w:rPr>
                <w:rFonts w:ascii="Arial" w:hAnsi="Arial" w:cs="Arial"/>
              </w:rPr>
              <w:t>gender-related SDGs</w:t>
            </w:r>
            <w:r w:rsidR="00CE571E" w:rsidRPr="009118C7">
              <w:rPr>
                <w:rFonts w:ascii="Arial" w:hAnsi="Arial" w:cs="Arial"/>
              </w:rPr>
              <w:t>.</w:t>
            </w:r>
          </w:p>
          <w:p w14:paraId="0481A7CF" w14:textId="77777777" w:rsidR="00BD39CB" w:rsidRDefault="00BD39CB" w:rsidP="00D95925">
            <w:pPr>
              <w:jc w:val="both"/>
              <w:rPr>
                <w:rFonts w:ascii="Arial" w:hAnsi="Arial" w:cs="Arial"/>
              </w:rPr>
            </w:pPr>
          </w:p>
          <w:p w14:paraId="5EBC1016" w14:textId="1F93CF3A" w:rsidR="00BD39CB" w:rsidRPr="009118C7" w:rsidRDefault="00BD39CB" w:rsidP="00D95925">
            <w:pPr>
              <w:jc w:val="both"/>
              <w:rPr>
                <w:rFonts w:ascii="Arial" w:hAnsi="Arial" w:cs="Arial"/>
              </w:rPr>
            </w:pPr>
            <w:bookmarkStart w:id="0" w:name="_GoBack"/>
            <w:bookmarkEnd w:id="0"/>
          </w:p>
        </w:tc>
        <w:tc>
          <w:tcPr>
            <w:tcW w:w="3182" w:type="dxa"/>
            <w:gridSpan w:val="2"/>
          </w:tcPr>
          <w:p w14:paraId="6FC20AF5" w14:textId="1AF0DCD2" w:rsidR="00A94C7F" w:rsidRPr="009118C7" w:rsidRDefault="00A94C7F" w:rsidP="00A94C7F">
            <w:pPr>
              <w:spacing w:after="120"/>
              <w:rPr>
                <w:rFonts w:ascii="Arial" w:hAnsi="Arial" w:cs="Arial"/>
                <w:b/>
              </w:rPr>
            </w:pPr>
            <w:r w:rsidRPr="009118C7">
              <w:rPr>
                <w:rFonts w:ascii="Arial" w:hAnsi="Arial" w:cs="Arial"/>
              </w:rPr>
              <w:t xml:space="preserve">Shahlo </w:t>
            </w:r>
            <w:proofErr w:type="spellStart"/>
            <w:r w:rsidR="00D95925" w:rsidRPr="009118C7">
              <w:rPr>
                <w:rFonts w:ascii="Arial" w:hAnsi="Arial" w:cs="Arial"/>
              </w:rPr>
              <w:t>Abdunabizoda</w:t>
            </w:r>
            <w:proofErr w:type="spellEnd"/>
            <w:r w:rsidRPr="009118C7">
              <w:rPr>
                <w:rFonts w:ascii="Arial" w:hAnsi="Arial" w:cs="Arial"/>
              </w:rPr>
              <w:t xml:space="preserve"> </w:t>
            </w:r>
          </w:p>
        </w:tc>
      </w:tr>
      <w:tr w:rsidR="009118C7" w:rsidRPr="009118C7" w14:paraId="3453231C" w14:textId="77777777" w:rsidTr="00812225">
        <w:tc>
          <w:tcPr>
            <w:tcW w:w="8100" w:type="dxa"/>
          </w:tcPr>
          <w:p w14:paraId="34DC6D26" w14:textId="52953DEE" w:rsidR="00F8735C" w:rsidRPr="009118C7" w:rsidRDefault="00F8735C" w:rsidP="003742DD">
            <w:pPr>
              <w:spacing w:after="120"/>
              <w:jc w:val="both"/>
              <w:rPr>
                <w:rFonts w:ascii="Arial" w:hAnsi="Arial" w:cs="Arial"/>
                <w:b/>
                <w:sz w:val="24"/>
              </w:rPr>
            </w:pPr>
          </w:p>
          <w:p w14:paraId="32AB8EE0" w14:textId="77777777" w:rsidR="00A94C7F" w:rsidRPr="009118C7" w:rsidRDefault="00A94C7F" w:rsidP="003742DD">
            <w:pPr>
              <w:pStyle w:val="ListParagraph"/>
              <w:numPr>
                <w:ilvl w:val="0"/>
                <w:numId w:val="42"/>
              </w:numPr>
              <w:spacing w:after="120"/>
              <w:ind w:left="345"/>
              <w:jc w:val="both"/>
              <w:rPr>
                <w:rFonts w:ascii="Arial" w:hAnsi="Arial" w:cs="Arial"/>
                <w:b/>
              </w:rPr>
            </w:pPr>
            <w:r w:rsidRPr="009118C7">
              <w:rPr>
                <w:rFonts w:ascii="Arial" w:hAnsi="Arial" w:cs="Arial"/>
                <w:b/>
                <w:sz w:val="24"/>
              </w:rPr>
              <w:t>Presentation of results of gender related projects mapping</w:t>
            </w:r>
          </w:p>
          <w:p w14:paraId="26220E4F" w14:textId="02324E2A" w:rsidR="003742DD" w:rsidRPr="009118C7" w:rsidRDefault="00A805F4" w:rsidP="003742DD">
            <w:pPr>
              <w:spacing w:after="120"/>
              <w:jc w:val="both"/>
              <w:rPr>
                <w:rFonts w:ascii="Arial" w:hAnsi="Arial" w:cs="Arial"/>
              </w:rPr>
            </w:pPr>
            <w:r w:rsidRPr="009118C7">
              <w:rPr>
                <w:rFonts w:ascii="Arial" w:hAnsi="Arial" w:cs="Arial"/>
              </w:rPr>
              <w:t xml:space="preserve">Mapping of </w:t>
            </w:r>
            <w:r w:rsidR="00EA3D3A" w:rsidRPr="009118C7">
              <w:rPr>
                <w:rFonts w:ascii="Arial" w:hAnsi="Arial" w:cs="Arial"/>
              </w:rPr>
              <w:t xml:space="preserve">gender related projects has been </w:t>
            </w:r>
            <w:r w:rsidRPr="009118C7">
              <w:rPr>
                <w:rFonts w:ascii="Arial" w:hAnsi="Arial" w:cs="Arial"/>
              </w:rPr>
              <w:t xml:space="preserve">conducted </w:t>
            </w:r>
            <w:r w:rsidR="00EA3D3A" w:rsidRPr="009118C7">
              <w:rPr>
                <w:rFonts w:ascii="Arial" w:hAnsi="Arial" w:cs="Arial"/>
              </w:rPr>
              <w:t>by UN</w:t>
            </w:r>
            <w:r w:rsidRPr="009118C7">
              <w:rPr>
                <w:rFonts w:ascii="Arial" w:hAnsi="Arial" w:cs="Arial"/>
              </w:rPr>
              <w:t xml:space="preserve"> Women in cooperation will GTG m</w:t>
            </w:r>
            <w:r w:rsidR="00EA3D3A" w:rsidRPr="009118C7">
              <w:rPr>
                <w:rFonts w:ascii="Arial" w:hAnsi="Arial" w:cs="Arial"/>
              </w:rPr>
              <w:t>embers and UN Agencies</w:t>
            </w:r>
            <w:r w:rsidRPr="009118C7">
              <w:rPr>
                <w:rFonts w:ascii="Arial" w:hAnsi="Arial" w:cs="Arial"/>
              </w:rPr>
              <w:t>. The</w:t>
            </w:r>
            <w:r w:rsidR="00EA3D3A" w:rsidRPr="009118C7">
              <w:rPr>
                <w:rFonts w:ascii="Arial" w:hAnsi="Arial" w:cs="Arial"/>
              </w:rPr>
              <w:t xml:space="preserve"> results</w:t>
            </w:r>
            <w:r w:rsidR="002D6941" w:rsidRPr="009118C7">
              <w:rPr>
                <w:rFonts w:ascii="Arial" w:hAnsi="Arial" w:cs="Arial"/>
              </w:rPr>
              <w:t xml:space="preserve"> of </w:t>
            </w:r>
            <w:r w:rsidRPr="009118C7">
              <w:rPr>
                <w:rFonts w:ascii="Arial" w:hAnsi="Arial" w:cs="Arial"/>
              </w:rPr>
              <w:t xml:space="preserve">the mapping have been </w:t>
            </w:r>
            <w:r w:rsidR="002D6941" w:rsidRPr="009118C7">
              <w:rPr>
                <w:rFonts w:ascii="Arial" w:hAnsi="Arial" w:cs="Arial"/>
              </w:rPr>
              <w:t xml:space="preserve">presented </w:t>
            </w:r>
            <w:r w:rsidRPr="009118C7">
              <w:rPr>
                <w:rFonts w:ascii="Arial" w:hAnsi="Arial" w:cs="Arial"/>
              </w:rPr>
              <w:t xml:space="preserve">to the GTG members. </w:t>
            </w:r>
            <w:r w:rsidR="002D6941" w:rsidRPr="009118C7">
              <w:rPr>
                <w:rFonts w:ascii="Arial" w:hAnsi="Arial" w:cs="Arial"/>
              </w:rPr>
              <w:t>The main purpose of th</w:t>
            </w:r>
            <w:r w:rsidRPr="009118C7">
              <w:rPr>
                <w:rFonts w:ascii="Arial" w:hAnsi="Arial" w:cs="Arial"/>
              </w:rPr>
              <w:t>e</w:t>
            </w:r>
            <w:r w:rsidR="002D6941" w:rsidRPr="009118C7">
              <w:rPr>
                <w:rFonts w:ascii="Arial" w:hAnsi="Arial" w:cs="Arial"/>
              </w:rPr>
              <w:t xml:space="preserve"> </w:t>
            </w:r>
            <w:r w:rsidRPr="009118C7">
              <w:rPr>
                <w:rFonts w:ascii="Arial" w:hAnsi="Arial" w:cs="Arial"/>
              </w:rPr>
              <w:t>mapping exercise</w:t>
            </w:r>
            <w:r w:rsidR="002D6941" w:rsidRPr="009118C7">
              <w:rPr>
                <w:rFonts w:ascii="Arial" w:hAnsi="Arial" w:cs="Arial"/>
              </w:rPr>
              <w:t xml:space="preserve"> was </w:t>
            </w:r>
            <w:r w:rsidRPr="009118C7">
              <w:rPr>
                <w:rFonts w:ascii="Arial" w:hAnsi="Arial" w:cs="Arial"/>
              </w:rPr>
              <w:t xml:space="preserve">to have a </w:t>
            </w:r>
            <w:r w:rsidR="002D6941" w:rsidRPr="009118C7">
              <w:rPr>
                <w:rFonts w:ascii="Arial" w:hAnsi="Arial" w:cs="Arial"/>
              </w:rPr>
              <w:t>clear picture of all gender related projects</w:t>
            </w:r>
            <w:r w:rsidRPr="009118C7">
              <w:rPr>
                <w:rFonts w:ascii="Arial" w:hAnsi="Arial" w:cs="Arial"/>
              </w:rPr>
              <w:t xml:space="preserve"> in the country </w:t>
            </w:r>
            <w:proofErr w:type="gramStart"/>
            <w:r w:rsidRPr="009118C7">
              <w:rPr>
                <w:rFonts w:ascii="Arial" w:hAnsi="Arial" w:cs="Arial"/>
              </w:rPr>
              <w:t>and also</w:t>
            </w:r>
            <w:proofErr w:type="gramEnd"/>
            <w:r w:rsidRPr="009118C7">
              <w:rPr>
                <w:rFonts w:ascii="Arial" w:hAnsi="Arial" w:cs="Arial"/>
              </w:rPr>
              <w:t xml:space="preserve"> to see what areas are they covering, including level of resources allocated. </w:t>
            </w:r>
            <w:r w:rsidR="000A794C" w:rsidRPr="009118C7">
              <w:rPr>
                <w:rFonts w:ascii="Arial" w:hAnsi="Arial" w:cs="Arial"/>
              </w:rPr>
              <w:t xml:space="preserve">Participants appreciated the activity and expressed their willingness to further update the matrix on yearly basis. Still some organization as ILO, KFW projects were missed in the matrix, and therefore, it has been agreed that UN Women will be send it for updates to the participants. </w:t>
            </w:r>
            <w:r w:rsidRPr="009118C7">
              <w:rPr>
                <w:rFonts w:ascii="Arial" w:hAnsi="Arial" w:cs="Arial"/>
              </w:rPr>
              <w:t xml:space="preserve">Nevertheless, it should be noted that some agencies included the project that have gender component what lead to higher level of the resources that in the reality. </w:t>
            </w:r>
          </w:p>
          <w:p w14:paraId="49A4C9F1" w14:textId="2D11FCF5" w:rsidR="00F07581" w:rsidRPr="009118C7" w:rsidRDefault="00F07581" w:rsidP="003742DD">
            <w:pPr>
              <w:spacing w:after="120"/>
              <w:jc w:val="both"/>
              <w:rPr>
                <w:rFonts w:ascii="Arial" w:hAnsi="Arial" w:cs="Arial"/>
              </w:rPr>
            </w:pPr>
          </w:p>
        </w:tc>
        <w:tc>
          <w:tcPr>
            <w:tcW w:w="3182" w:type="dxa"/>
            <w:gridSpan w:val="2"/>
          </w:tcPr>
          <w:p w14:paraId="435650DF" w14:textId="77777777" w:rsidR="00F8735C" w:rsidRPr="009118C7" w:rsidRDefault="00F8735C" w:rsidP="00A94C7F">
            <w:pPr>
              <w:spacing w:after="120"/>
              <w:rPr>
                <w:rFonts w:ascii="Arial" w:hAnsi="Arial" w:cs="Arial"/>
              </w:rPr>
            </w:pPr>
          </w:p>
          <w:p w14:paraId="51E409A7" w14:textId="4275B578" w:rsidR="00A94C7F" w:rsidRPr="009118C7" w:rsidRDefault="00A94C7F" w:rsidP="00A94C7F">
            <w:pPr>
              <w:spacing w:after="120"/>
              <w:rPr>
                <w:rFonts w:ascii="Arial" w:hAnsi="Arial" w:cs="Arial"/>
                <w:b/>
              </w:rPr>
            </w:pPr>
            <w:r w:rsidRPr="009118C7">
              <w:rPr>
                <w:rFonts w:ascii="Arial" w:hAnsi="Arial" w:cs="Arial"/>
              </w:rPr>
              <w:t>Bonu Shambezoda</w:t>
            </w:r>
          </w:p>
        </w:tc>
      </w:tr>
      <w:tr w:rsidR="009118C7" w:rsidRPr="009118C7" w14:paraId="19752FE5" w14:textId="77777777" w:rsidTr="00812225">
        <w:tc>
          <w:tcPr>
            <w:tcW w:w="8100" w:type="dxa"/>
          </w:tcPr>
          <w:p w14:paraId="42CF1A60" w14:textId="5EED5003" w:rsidR="00A94C7F" w:rsidRPr="009118C7" w:rsidRDefault="00A94C7F" w:rsidP="00F07581">
            <w:pPr>
              <w:pStyle w:val="ListParagraph"/>
              <w:numPr>
                <w:ilvl w:val="0"/>
                <w:numId w:val="42"/>
              </w:numPr>
              <w:spacing w:after="120"/>
              <w:ind w:left="345"/>
              <w:jc w:val="both"/>
              <w:rPr>
                <w:rFonts w:ascii="Arial" w:hAnsi="Arial" w:cs="Arial"/>
                <w:b/>
              </w:rPr>
            </w:pPr>
            <w:r w:rsidRPr="009118C7">
              <w:rPr>
                <w:rFonts w:ascii="Arial" w:hAnsi="Arial" w:cs="Arial"/>
                <w:b/>
                <w:sz w:val="24"/>
              </w:rPr>
              <w:t>GTG members’ vision of gender equality and women's empowerment agenda in Tajikistan – Facilitated by EU Mission of Gender experts</w:t>
            </w:r>
            <w:r w:rsidR="005D0151" w:rsidRPr="009118C7">
              <w:rPr>
                <w:rFonts w:ascii="Arial" w:hAnsi="Arial" w:cs="Arial"/>
                <w:b/>
                <w:sz w:val="24"/>
              </w:rPr>
              <w:t>.</w:t>
            </w:r>
          </w:p>
          <w:p w14:paraId="0AFEBD72" w14:textId="2A042BD4" w:rsidR="00490880" w:rsidRPr="009118C7" w:rsidRDefault="00A805F4" w:rsidP="00DC4F14">
            <w:pPr>
              <w:spacing w:after="120"/>
              <w:ind w:left="-15"/>
              <w:jc w:val="both"/>
              <w:rPr>
                <w:rFonts w:ascii="Arial" w:hAnsi="Arial" w:cs="Arial"/>
                <w:b/>
              </w:rPr>
            </w:pPr>
            <w:r w:rsidRPr="009118C7">
              <w:rPr>
                <w:rFonts w:ascii="Arial" w:hAnsi="Arial" w:cs="Arial"/>
              </w:rPr>
              <w:t>EU Experts’ team brief the participants about the purpose of their mission</w:t>
            </w:r>
            <w:r w:rsidR="00DA72FB" w:rsidRPr="009118C7">
              <w:rPr>
                <w:rFonts w:ascii="Arial" w:hAnsi="Arial" w:cs="Arial"/>
              </w:rPr>
              <w:t>, i.e. EU delegation is undertaking a gender study in the</w:t>
            </w:r>
            <w:r w:rsidR="00241862" w:rsidRPr="009118C7">
              <w:rPr>
                <w:rFonts w:ascii="Arial" w:hAnsi="Arial" w:cs="Arial"/>
              </w:rPr>
              <w:t xml:space="preserve"> </w:t>
            </w:r>
            <w:r w:rsidR="00DA72FB" w:rsidRPr="009118C7">
              <w:rPr>
                <w:rFonts w:ascii="Arial" w:hAnsi="Arial" w:cs="Arial"/>
              </w:rPr>
              <w:t>C</w:t>
            </w:r>
            <w:r w:rsidR="00241862" w:rsidRPr="009118C7">
              <w:rPr>
                <w:rFonts w:ascii="Arial" w:hAnsi="Arial" w:cs="Arial"/>
              </w:rPr>
              <w:t xml:space="preserve">entral Asia </w:t>
            </w:r>
            <w:r w:rsidR="00DA72FB" w:rsidRPr="009118C7">
              <w:rPr>
                <w:rFonts w:ascii="Arial" w:hAnsi="Arial" w:cs="Arial"/>
              </w:rPr>
              <w:t xml:space="preserve">for </w:t>
            </w:r>
            <w:r w:rsidR="00241862" w:rsidRPr="009118C7">
              <w:rPr>
                <w:rFonts w:ascii="Arial" w:hAnsi="Arial" w:cs="Arial"/>
              </w:rPr>
              <w:t xml:space="preserve">designing </w:t>
            </w:r>
            <w:r w:rsidR="00DA72FB" w:rsidRPr="009118C7">
              <w:rPr>
                <w:rFonts w:ascii="Arial" w:hAnsi="Arial" w:cs="Arial"/>
              </w:rPr>
              <w:t xml:space="preserve">informed programming in </w:t>
            </w:r>
            <w:r w:rsidR="00241862" w:rsidRPr="009118C7">
              <w:rPr>
                <w:rFonts w:ascii="Arial" w:hAnsi="Arial" w:cs="Arial"/>
              </w:rPr>
              <w:t>the region.</w:t>
            </w:r>
            <w:r w:rsidR="00DA72FB" w:rsidRPr="009118C7">
              <w:rPr>
                <w:rFonts w:ascii="Arial" w:hAnsi="Arial" w:cs="Arial"/>
              </w:rPr>
              <w:t xml:space="preserve"> Hel </w:t>
            </w:r>
            <w:proofErr w:type="spellStart"/>
            <w:r w:rsidR="00DA72FB" w:rsidRPr="009118C7">
              <w:rPr>
                <w:rFonts w:ascii="Arial" w:hAnsi="Arial" w:cs="Arial"/>
              </w:rPr>
              <w:t>Dubok</w:t>
            </w:r>
            <w:proofErr w:type="spellEnd"/>
            <w:r w:rsidR="00DA72FB" w:rsidRPr="009118C7">
              <w:rPr>
                <w:rFonts w:ascii="Arial" w:hAnsi="Arial" w:cs="Arial"/>
              </w:rPr>
              <w:t xml:space="preserve"> highlighted that her team is facilitating gender study in Tajikistan </w:t>
            </w:r>
            <w:r w:rsidR="00241862" w:rsidRPr="009118C7">
              <w:rPr>
                <w:rFonts w:ascii="Arial" w:hAnsi="Arial" w:cs="Arial"/>
              </w:rPr>
              <w:t xml:space="preserve">with </w:t>
            </w:r>
            <w:r w:rsidR="00490880" w:rsidRPr="009118C7">
              <w:rPr>
                <w:rFonts w:ascii="Arial" w:hAnsi="Arial" w:cs="Arial"/>
              </w:rPr>
              <w:t xml:space="preserve">focus </w:t>
            </w:r>
            <w:r w:rsidR="00241862" w:rsidRPr="009118C7">
              <w:rPr>
                <w:rFonts w:ascii="Arial" w:hAnsi="Arial" w:cs="Arial"/>
              </w:rPr>
              <w:t xml:space="preserve">on three </w:t>
            </w:r>
            <w:r w:rsidR="00490880" w:rsidRPr="009118C7">
              <w:rPr>
                <w:rFonts w:ascii="Arial" w:hAnsi="Arial" w:cs="Arial"/>
              </w:rPr>
              <w:t>sectors</w:t>
            </w:r>
            <w:r w:rsidR="00241862" w:rsidRPr="009118C7">
              <w:rPr>
                <w:rFonts w:ascii="Arial" w:hAnsi="Arial" w:cs="Arial"/>
              </w:rPr>
              <w:t xml:space="preserve">: </w:t>
            </w:r>
            <w:r w:rsidR="00490880" w:rsidRPr="009118C7">
              <w:rPr>
                <w:rFonts w:ascii="Arial" w:hAnsi="Arial" w:cs="Arial"/>
              </w:rPr>
              <w:t xml:space="preserve">education, health and </w:t>
            </w:r>
            <w:r w:rsidR="00241862" w:rsidRPr="009118C7">
              <w:rPr>
                <w:rFonts w:ascii="Arial" w:hAnsi="Arial" w:cs="Arial"/>
              </w:rPr>
              <w:t>local governance</w:t>
            </w:r>
            <w:r w:rsidR="00D612E8" w:rsidRPr="009118C7">
              <w:rPr>
                <w:rFonts w:ascii="Arial" w:hAnsi="Arial" w:cs="Arial"/>
              </w:rPr>
              <w:t>)</w:t>
            </w:r>
            <w:r w:rsidR="00241862" w:rsidRPr="009118C7">
              <w:rPr>
                <w:rFonts w:ascii="Arial" w:hAnsi="Arial" w:cs="Arial"/>
              </w:rPr>
              <w:t xml:space="preserve">. The study will also </w:t>
            </w:r>
            <w:r w:rsidR="00DC4F14" w:rsidRPr="009118C7">
              <w:rPr>
                <w:rFonts w:ascii="Arial" w:hAnsi="Arial" w:cs="Arial"/>
              </w:rPr>
              <w:t xml:space="preserve">guide </w:t>
            </w:r>
            <w:r w:rsidR="00D612E8" w:rsidRPr="009118C7">
              <w:rPr>
                <w:rFonts w:ascii="Arial" w:hAnsi="Arial" w:cs="Arial"/>
              </w:rPr>
              <w:t>EU</w:t>
            </w:r>
            <w:r w:rsidR="00241862" w:rsidRPr="009118C7">
              <w:rPr>
                <w:rFonts w:ascii="Arial" w:hAnsi="Arial" w:cs="Arial"/>
              </w:rPr>
              <w:t xml:space="preserve">’s </w:t>
            </w:r>
            <w:r w:rsidR="00DC4F14" w:rsidRPr="009118C7">
              <w:rPr>
                <w:rFonts w:ascii="Arial" w:hAnsi="Arial" w:cs="Arial"/>
              </w:rPr>
              <w:t xml:space="preserve">programming </w:t>
            </w:r>
            <w:r w:rsidR="00241862" w:rsidRPr="009118C7">
              <w:rPr>
                <w:rFonts w:ascii="Arial" w:hAnsi="Arial" w:cs="Arial"/>
              </w:rPr>
              <w:t xml:space="preserve">policy </w:t>
            </w:r>
            <w:r w:rsidR="00490880" w:rsidRPr="009118C7">
              <w:rPr>
                <w:rFonts w:ascii="Arial" w:hAnsi="Arial" w:cs="Arial"/>
              </w:rPr>
              <w:t xml:space="preserve">framework </w:t>
            </w:r>
            <w:r w:rsidR="00DC4F14" w:rsidRPr="009118C7">
              <w:rPr>
                <w:rFonts w:ascii="Arial" w:hAnsi="Arial" w:cs="Arial"/>
              </w:rPr>
              <w:t xml:space="preserve">in terms of being </w:t>
            </w:r>
            <w:r w:rsidR="00490880" w:rsidRPr="009118C7">
              <w:rPr>
                <w:rFonts w:ascii="Arial" w:hAnsi="Arial" w:cs="Arial"/>
              </w:rPr>
              <w:t>gender</w:t>
            </w:r>
            <w:r w:rsidR="00DC4F14" w:rsidRPr="009118C7">
              <w:rPr>
                <w:rFonts w:ascii="Arial" w:hAnsi="Arial" w:cs="Arial"/>
              </w:rPr>
              <w:t xml:space="preserve">-responsive. </w:t>
            </w:r>
          </w:p>
        </w:tc>
        <w:tc>
          <w:tcPr>
            <w:tcW w:w="3182" w:type="dxa"/>
            <w:gridSpan w:val="2"/>
          </w:tcPr>
          <w:p w14:paraId="69B680B9" w14:textId="45D3D79C" w:rsidR="00A94C7F" w:rsidRPr="009118C7" w:rsidRDefault="00A94C7F" w:rsidP="00A94C7F">
            <w:pPr>
              <w:spacing w:after="120"/>
              <w:rPr>
                <w:rFonts w:ascii="Arial" w:hAnsi="Arial" w:cs="Arial"/>
              </w:rPr>
            </w:pPr>
            <w:r w:rsidRPr="009118C7">
              <w:rPr>
                <w:rFonts w:ascii="Arial" w:hAnsi="Arial" w:cs="Arial"/>
              </w:rPr>
              <w:t xml:space="preserve">Helen </w:t>
            </w:r>
            <w:proofErr w:type="spellStart"/>
            <w:r w:rsidRPr="009118C7">
              <w:rPr>
                <w:rFonts w:ascii="Arial" w:hAnsi="Arial" w:cs="Arial"/>
              </w:rPr>
              <w:t>Dubok</w:t>
            </w:r>
            <w:proofErr w:type="spellEnd"/>
            <w:r w:rsidRPr="009118C7">
              <w:rPr>
                <w:rFonts w:ascii="Arial" w:hAnsi="Arial" w:cs="Arial"/>
              </w:rPr>
              <w:t xml:space="preserve"> </w:t>
            </w:r>
          </w:p>
        </w:tc>
      </w:tr>
      <w:tr w:rsidR="009118C7" w:rsidRPr="009118C7" w14:paraId="02F69490" w14:textId="77777777" w:rsidTr="00812225">
        <w:tc>
          <w:tcPr>
            <w:tcW w:w="8100" w:type="dxa"/>
          </w:tcPr>
          <w:p w14:paraId="0BA99D34" w14:textId="57869234" w:rsidR="00A94C7F" w:rsidRPr="009118C7" w:rsidRDefault="00DC4F14" w:rsidP="00490880">
            <w:pPr>
              <w:pStyle w:val="ListParagraph"/>
              <w:numPr>
                <w:ilvl w:val="0"/>
                <w:numId w:val="42"/>
              </w:numPr>
              <w:spacing w:after="120"/>
              <w:ind w:left="345"/>
              <w:jc w:val="both"/>
              <w:rPr>
                <w:rFonts w:ascii="Arial" w:hAnsi="Arial" w:cs="Arial"/>
                <w:b/>
              </w:rPr>
            </w:pPr>
            <w:r w:rsidRPr="009118C7">
              <w:rPr>
                <w:rFonts w:ascii="Arial" w:hAnsi="Arial" w:cs="Arial"/>
                <w:b/>
                <w:sz w:val="24"/>
              </w:rPr>
              <w:t>C</w:t>
            </w:r>
            <w:r w:rsidR="00A94C7F" w:rsidRPr="009118C7">
              <w:rPr>
                <w:rFonts w:ascii="Arial" w:hAnsi="Arial" w:cs="Arial"/>
                <w:b/>
                <w:sz w:val="24"/>
              </w:rPr>
              <w:t>ooperation between GTG and DCC</w:t>
            </w:r>
          </w:p>
        </w:tc>
        <w:tc>
          <w:tcPr>
            <w:tcW w:w="3182" w:type="dxa"/>
            <w:gridSpan w:val="2"/>
          </w:tcPr>
          <w:p w14:paraId="050098E7" w14:textId="245A5F46" w:rsidR="00A94C7F" w:rsidRPr="009118C7" w:rsidRDefault="00B770DB" w:rsidP="00A94C7F">
            <w:pPr>
              <w:spacing w:after="120"/>
              <w:rPr>
                <w:rFonts w:ascii="Arial" w:hAnsi="Arial" w:cs="Arial"/>
                <w:b/>
              </w:rPr>
            </w:pPr>
            <w:proofErr w:type="spellStart"/>
            <w:r w:rsidRPr="009118C7">
              <w:rPr>
                <w:rFonts w:ascii="Arial" w:hAnsi="Arial" w:cs="Arial"/>
              </w:rPr>
              <w:t>Zaitoo</w:t>
            </w:r>
            <w:r w:rsidR="00A94C7F" w:rsidRPr="009118C7">
              <w:rPr>
                <w:rFonts w:ascii="Arial" w:hAnsi="Arial" w:cs="Arial"/>
              </w:rPr>
              <w:t>na</w:t>
            </w:r>
            <w:proofErr w:type="spellEnd"/>
            <w:r w:rsidR="00A94C7F" w:rsidRPr="009118C7">
              <w:rPr>
                <w:rFonts w:ascii="Arial" w:hAnsi="Arial" w:cs="Arial"/>
              </w:rPr>
              <w:t xml:space="preserve"> Naimova </w:t>
            </w:r>
          </w:p>
        </w:tc>
      </w:tr>
      <w:tr w:rsidR="00A94C7F" w:rsidRPr="009118C7" w14:paraId="26476928" w14:textId="77777777" w:rsidTr="00812225">
        <w:tc>
          <w:tcPr>
            <w:tcW w:w="8100" w:type="dxa"/>
          </w:tcPr>
          <w:p w14:paraId="2D4E14EC" w14:textId="1D82B9E4" w:rsidR="00B770DB" w:rsidRPr="009118C7" w:rsidRDefault="00DC4F14" w:rsidP="00DC4F14">
            <w:pPr>
              <w:pStyle w:val="ListParagraph"/>
              <w:spacing w:after="120"/>
              <w:ind w:left="345"/>
              <w:jc w:val="both"/>
              <w:rPr>
                <w:rFonts w:ascii="Arial" w:hAnsi="Arial" w:cs="Arial"/>
              </w:rPr>
            </w:pPr>
            <w:r w:rsidRPr="009118C7">
              <w:rPr>
                <w:rFonts w:ascii="Arial" w:hAnsi="Arial" w:cs="Arial"/>
              </w:rPr>
              <w:t xml:space="preserve">UN Women Programme Specialist informed about </w:t>
            </w:r>
            <w:r w:rsidR="00B770DB" w:rsidRPr="009118C7">
              <w:rPr>
                <w:rFonts w:ascii="Arial" w:hAnsi="Arial" w:cs="Arial"/>
              </w:rPr>
              <w:t>establishing Gender</w:t>
            </w:r>
            <w:r w:rsidR="009959FE" w:rsidRPr="009118C7">
              <w:rPr>
                <w:rFonts w:ascii="Arial" w:hAnsi="Arial" w:cs="Arial"/>
              </w:rPr>
              <w:t xml:space="preserve"> and Social Inclusion</w:t>
            </w:r>
            <w:r w:rsidR="00B770DB" w:rsidRPr="009118C7">
              <w:rPr>
                <w:rFonts w:ascii="Arial" w:hAnsi="Arial" w:cs="Arial"/>
              </w:rPr>
              <w:t xml:space="preserve"> Thematic </w:t>
            </w:r>
            <w:r w:rsidR="009959FE" w:rsidRPr="009118C7">
              <w:rPr>
                <w:rFonts w:ascii="Arial" w:hAnsi="Arial" w:cs="Arial"/>
              </w:rPr>
              <w:t>G</w:t>
            </w:r>
            <w:r w:rsidR="00B770DB" w:rsidRPr="009118C7">
              <w:rPr>
                <w:rFonts w:ascii="Arial" w:hAnsi="Arial" w:cs="Arial"/>
              </w:rPr>
              <w:t xml:space="preserve">roup under the DCC and </w:t>
            </w:r>
            <w:r w:rsidRPr="009118C7">
              <w:rPr>
                <w:rFonts w:ascii="Arial" w:hAnsi="Arial" w:cs="Arial"/>
              </w:rPr>
              <w:t xml:space="preserve">extending </w:t>
            </w:r>
            <w:r w:rsidR="00B770DB" w:rsidRPr="009118C7">
              <w:rPr>
                <w:rFonts w:ascii="Arial" w:hAnsi="Arial" w:cs="Arial"/>
              </w:rPr>
              <w:t xml:space="preserve">role of GTG to serve </w:t>
            </w:r>
            <w:r w:rsidR="009118C7" w:rsidRPr="009118C7">
              <w:rPr>
                <w:rFonts w:ascii="Arial" w:hAnsi="Arial" w:cs="Arial"/>
              </w:rPr>
              <w:t>as a</w:t>
            </w:r>
            <w:r w:rsidR="00B770DB" w:rsidRPr="009118C7">
              <w:rPr>
                <w:rFonts w:ascii="Arial" w:hAnsi="Arial" w:cs="Arial"/>
              </w:rPr>
              <w:t xml:space="preserve"> gender </w:t>
            </w:r>
            <w:proofErr w:type="spellStart"/>
            <w:r w:rsidR="00B770DB" w:rsidRPr="009118C7">
              <w:rPr>
                <w:rFonts w:ascii="Arial" w:hAnsi="Arial" w:cs="Arial"/>
              </w:rPr>
              <w:t>expertize</w:t>
            </w:r>
            <w:proofErr w:type="spellEnd"/>
            <w:r w:rsidR="00B770DB" w:rsidRPr="009118C7">
              <w:rPr>
                <w:rFonts w:ascii="Arial" w:hAnsi="Arial" w:cs="Arial"/>
              </w:rPr>
              <w:t xml:space="preserve"> platform to the DCC. </w:t>
            </w:r>
            <w:r w:rsidR="00B963FE" w:rsidRPr="009118C7">
              <w:rPr>
                <w:rFonts w:ascii="Arial" w:hAnsi="Arial" w:cs="Arial"/>
              </w:rPr>
              <w:t xml:space="preserve">TOR for </w:t>
            </w:r>
            <w:r w:rsidR="00B770DB" w:rsidRPr="009118C7">
              <w:rPr>
                <w:rFonts w:ascii="Arial" w:hAnsi="Arial" w:cs="Arial"/>
              </w:rPr>
              <w:t>Extend</w:t>
            </w:r>
            <w:r w:rsidR="00B963FE" w:rsidRPr="009118C7">
              <w:rPr>
                <w:rFonts w:ascii="Arial" w:hAnsi="Arial" w:cs="Arial"/>
              </w:rPr>
              <w:t xml:space="preserve">ed </w:t>
            </w:r>
            <w:r w:rsidR="005A234D" w:rsidRPr="009118C7">
              <w:rPr>
                <w:rFonts w:ascii="Arial" w:hAnsi="Arial" w:cs="Arial"/>
              </w:rPr>
              <w:t xml:space="preserve">GTG, </w:t>
            </w:r>
            <w:r w:rsidR="002D0633" w:rsidRPr="009118C7">
              <w:rPr>
                <w:rFonts w:ascii="Arial" w:hAnsi="Arial" w:cs="Arial"/>
              </w:rPr>
              <w:t xml:space="preserve">i.e. SIG Thematic Group </w:t>
            </w:r>
            <w:r w:rsidR="00B770DB" w:rsidRPr="009118C7">
              <w:rPr>
                <w:rFonts w:ascii="Arial" w:hAnsi="Arial" w:cs="Arial"/>
              </w:rPr>
              <w:t>is attached hereby.</w:t>
            </w:r>
          </w:p>
          <w:p w14:paraId="3F7CF080" w14:textId="16574711" w:rsidR="00DC4F14" w:rsidRPr="009118C7" w:rsidRDefault="00B770DB" w:rsidP="00DC4F14">
            <w:pPr>
              <w:pStyle w:val="ListParagraph"/>
              <w:spacing w:after="120"/>
              <w:ind w:left="345"/>
              <w:jc w:val="both"/>
              <w:rPr>
                <w:rFonts w:ascii="Arial" w:hAnsi="Arial" w:cs="Arial"/>
              </w:rPr>
            </w:pPr>
            <w:r w:rsidRPr="009118C7">
              <w:rPr>
                <w:rFonts w:ascii="Arial" w:hAnsi="Arial" w:cs="Arial"/>
              </w:rPr>
              <w:t xml:space="preserve">  </w:t>
            </w:r>
          </w:p>
          <w:p w14:paraId="2FEAFA1B" w14:textId="7D123B61" w:rsidR="00A94C7F" w:rsidRPr="009118C7" w:rsidRDefault="00A94C7F" w:rsidP="00AF186D">
            <w:pPr>
              <w:pStyle w:val="ListParagraph"/>
              <w:numPr>
                <w:ilvl w:val="0"/>
                <w:numId w:val="42"/>
              </w:numPr>
              <w:spacing w:after="120"/>
              <w:ind w:left="345"/>
              <w:jc w:val="both"/>
              <w:rPr>
                <w:rFonts w:ascii="Arial" w:hAnsi="Arial" w:cs="Arial"/>
                <w:b/>
              </w:rPr>
            </w:pPr>
            <w:r w:rsidRPr="009118C7">
              <w:rPr>
                <w:rFonts w:ascii="Arial" w:hAnsi="Arial" w:cs="Arial"/>
                <w:b/>
                <w:sz w:val="24"/>
              </w:rPr>
              <w:t>AOB</w:t>
            </w:r>
          </w:p>
          <w:p w14:paraId="4F6D8278" w14:textId="5B16A2DA" w:rsidR="007D7931" w:rsidRPr="009118C7" w:rsidRDefault="007D7931" w:rsidP="00AF186D">
            <w:pPr>
              <w:pStyle w:val="ListParagraph"/>
              <w:numPr>
                <w:ilvl w:val="0"/>
                <w:numId w:val="47"/>
              </w:numPr>
              <w:spacing w:after="120"/>
              <w:jc w:val="both"/>
              <w:rPr>
                <w:rFonts w:ascii="Arial" w:hAnsi="Arial" w:cs="Arial"/>
              </w:rPr>
            </w:pPr>
            <w:r w:rsidRPr="009118C7">
              <w:rPr>
                <w:rFonts w:ascii="Arial" w:hAnsi="Arial" w:cs="Arial"/>
              </w:rPr>
              <w:t xml:space="preserve">Chesvi invited the participants to the </w:t>
            </w:r>
            <w:r w:rsidR="0076356F" w:rsidRPr="009118C7">
              <w:rPr>
                <w:rFonts w:ascii="Arial" w:hAnsi="Arial" w:cs="Arial"/>
              </w:rPr>
              <w:t>“</w:t>
            </w:r>
            <w:r w:rsidRPr="009118C7">
              <w:rPr>
                <w:rFonts w:ascii="Arial" w:hAnsi="Arial" w:cs="Arial"/>
                <w:b/>
              </w:rPr>
              <w:t xml:space="preserve">Trade fair of agricultural, food and handicraft </w:t>
            </w:r>
            <w:r w:rsidR="00114285" w:rsidRPr="009118C7">
              <w:rPr>
                <w:rFonts w:ascii="Arial" w:hAnsi="Arial" w:cs="Arial"/>
                <w:b/>
              </w:rPr>
              <w:t>products</w:t>
            </w:r>
            <w:r w:rsidR="0076356F" w:rsidRPr="009118C7">
              <w:rPr>
                <w:rFonts w:ascii="Arial" w:hAnsi="Arial" w:cs="Arial"/>
                <w:b/>
              </w:rPr>
              <w:t>”</w:t>
            </w:r>
            <w:r w:rsidR="00114285" w:rsidRPr="009118C7">
              <w:rPr>
                <w:rFonts w:ascii="Arial" w:hAnsi="Arial" w:cs="Arial"/>
              </w:rPr>
              <w:t>. The event</w:t>
            </w:r>
            <w:r w:rsidRPr="009118C7">
              <w:rPr>
                <w:rFonts w:ascii="Arial" w:hAnsi="Arial" w:cs="Arial"/>
              </w:rPr>
              <w:t xml:space="preserve"> seeks to create a socio-economic environment that enables women to enjoy greater protection from sexual and gender-based violence, with a focus on violence against women and girls</w:t>
            </w:r>
          </w:p>
          <w:p w14:paraId="0E727A29" w14:textId="74F9ABD7" w:rsidR="002D0633" w:rsidRPr="009118C7" w:rsidRDefault="002D0633" w:rsidP="002D0633">
            <w:pPr>
              <w:spacing w:after="120"/>
              <w:jc w:val="both"/>
              <w:rPr>
                <w:rFonts w:ascii="Arial" w:hAnsi="Arial" w:cs="Arial"/>
                <w:b/>
              </w:rPr>
            </w:pPr>
            <w:r w:rsidRPr="009118C7">
              <w:rPr>
                <w:rFonts w:ascii="Arial" w:hAnsi="Arial" w:cs="Arial"/>
                <w:b/>
              </w:rPr>
              <w:t>Follow-up actions:</w:t>
            </w:r>
          </w:p>
          <w:p w14:paraId="7F620C8C" w14:textId="08B33979" w:rsidR="002D0633" w:rsidRPr="009118C7" w:rsidRDefault="002D0633" w:rsidP="002D0633">
            <w:pPr>
              <w:pStyle w:val="ListParagraph"/>
              <w:numPr>
                <w:ilvl w:val="0"/>
                <w:numId w:val="47"/>
              </w:numPr>
              <w:spacing w:after="120"/>
              <w:jc w:val="both"/>
              <w:rPr>
                <w:rFonts w:ascii="Arial" w:hAnsi="Arial" w:cs="Arial"/>
              </w:rPr>
            </w:pPr>
            <w:r w:rsidRPr="009118C7">
              <w:rPr>
                <w:rFonts w:ascii="Arial" w:hAnsi="Arial" w:cs="Arial"/>
              </w:rPr>
              <w:t>UN Women will update the Gender mapping matrix;</w:t>
            </w:r>
          </w:p>
          <w:p w14:paraId="55336F1C" w14:textId="7D963217" w:rsidR="00AF186D" w:rsidRPr="00812225" w:rsidRDefault="002D0633" w:rsidP="002D0633">
            <w:pPr>
              <w:pStyle w:val="ListParagraph"/>
              <w:numPr>
                <w:ilvl w:val="0"/>
                <w:numId w:val="47"/>
              </w:numPr>
              <w:spacing w:after="120"/>
              <w:jc w:val="both"/>
              <w:rPr>
                <w:rFonts w:ascii="Arial" w:hAnsi="Arial" w:cs="Arial"/>
                <w:b/>
              </w:rPr>
            </w:pPr>
            <w:r w:rsidRPr="009118C7">
              <w:rPr>
                <w:rFonts w:ascii="Arial" w:hAnsi="Arial" w:cs="Arial"/>
              </w:rPr>
              <w:t xml:space="preserve">UN Women asks concerned agencies and members of the DCC (who is also GTG member) to be active in Gender and Social Inclusion Thematic Group in DCC </w:t>
            </w:r>
            <w:proofErr w:type="gramStart"/>
            <w:r w:rsidRPr="009118C7">
              <w:rPr>
                <w:rFonts w:ascii="Arial" w:hAnsi="Arial" w:cs="Arial"/>
              </w:rPr>
              <w:t>in order to</w:t>
            </w:r>
            <w:proofErr w:type="gramEnd"/>
            <w:r w:rsidRPr="009118C7">
              <w:rPr>
                <w:rFonts w:ascii="Arial" w:hAnsi="Arial" w:cs="Arial"/>
              </w:rPr>
              <w:t xml:space="preserve"> mainstream gender cluster in the work of corresponding Cluster groups.</w:t>
            </w:r>
          </w:p>
          <w:p w14:paraId="1FE63E18" w14:textId="44DAC45E" w:rsidR="00B773FE" w:rsidRPr="009118C7" w:rsidRDefault="00B773FE" w:rsidP="00B13FA2">
            <w:pPr>
              <w:pStyle w:val="ListParagraph"/>
              <w:spacing w:after="120"/>
              <w:ind w:left="-195"/>
              <w:jc w:val="both"/>
              <w:rPr>
                <w:rFonts w:ascii="Arial" w:hAnsi="Arial" w:cs="Arial"/>
                <w:b/>
              </w:rPr>
            </w:pPr>
            <w:r w:rsidRPr="009118C7">
              <w:object w:dxaOrig="1311" w:dyaOrig="849" w14:anchorId="7494D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75pt" o:ole="">
                  <v:imagedata r:id="rId9" o:title=""/>
                </v:shape>
                <o:OLEObject Type="Embed" ProgID="Word.Document.12" ShapeID="_x0000_i1025" DrawAspect="Icon" ObjectID="_1561463312" r:id="rId10">
                  <o:FieldCodes>\s</o:FieldCodes>
                </o:OLEObject>
              </w:object>
            </w:r>
            <w:r w:rsidRPr="009118C7">
              <w:object w:dxaOrig="1534" w:dyaOrig="991" w14:anchorId="33D40840">
                <v:shape id="_x0000_i1026" type="#_x0000_t75" style="width:76.5pt;height:49.5pt" o:ole="">
                  <v:imagedata r:id="rId11" o:title=""/>
                </v:shape>
                <o:OLEObject Type="Embed" ProgID="PowerPoint.Show.12" ShapeID="_x0000_i1026" DrawAspect="Icon" ObjectID="_1561463313" r:id="rId12"/>
              </w:object>
            </w:r>
            <w:r w:rsidR="00C24CDD" w:rsidRPr="009118C7">
              <w:object w:dxaOrig="1534" w:dyaOrig="991" w14:anchorId="5D6F2D3A">
                <v:shape id="_x0000_i1027" type="#_x0000_t75" style="width:76.5pt;height:49.5pt" o:ole="">
                  <v:imagedata r:id="rId13" o:title=""/>
                </v:shape>
                <o:OLEObject Type="Embed" ProgID="PowerPoint.Show.8" ShapeID="_x0000_i1027" DrawAspect="Icon" ObjectID="_1561463314" r:id="rId14"/>
              </w:object>
            </w:r>
            <w:r w:rsidR="00C24CDD" w:rsidRPr="009118C7">
              <w:object w:dxaOrig="1311" w:dyaOrig="849" w14:anchorId="31680636">
                <v:shape id="_x0000_i1028" type="#_x0000_t75" style="width:65.25pt;height:42.75pt" o:ole="">
                  <v:imagedata r:id="rId15" o:title=""/>
                </v:shape>
                <o:OLEObject Type="Embed" ProgID="Word.Document.12" ShapeID="_x0000_i1028" DrawAspect="Icon" ObjectID="_1561463315" r:id="rId16">
                  <o:FieldCodes>\s</o:FieldCodes>
                </o:OLEObject>
              </w:object>
            </w:r>
            <w:r w:rsidR="00BD39CB">
              <w:pict w14:anchorId="39E9D424">
                <v:shape id="_x0000_i1029" type="#_x0000_t75" style="width:81pt;height:53.25pt">
                  <v:imagedata r:id="rId17" o:title=""/>
                </v:shape>
              </w:pict>
            </w:r>
            <w:r w:rsidR="00B13FA2">
              <w:object w:dxaOrig="1534" w:dyaOrig="997" w14:anchorId="06AA0DA9">
                <v:shape id="_x0000_i1030" type="#_x0000_t75" style="width:76.5pt;height:49.5pt" o:ole="">
                  <v:imagedata r:id="rId18" o:title=""/>
                </v:shape>
                <o:OLEObject Type="Embed" ProgID="Word.Document.12" ShapeID="_x0000_i1030" DrawAspect="Icon" ObjectID="_1561463316" r:id="rId19">
                  <o:FieldCodes>\s</o:FieldCodes>
                </o:OLEObject>
              </w:object>
            </w:r>
          </w:p>
        </w:tc>
        <w:tc>
          <w:tcPr>
            <w:tcW w:w="3182" w:type="dxa"/>
            <w:gridSpan w:val="2"/>
          </w:tcPr>
          <w:p w14:paraId="5B78C476" w14:textId="77777777" w:rsidR="00C24CDD" w:rsidRPr="009118C7" w:rsidRDefault="00A94C7F" w:rsidP="00A94C7F">
            <w:pPr>
              <w:spacing w:after="120"/>
              <w:rPr>
                <w:rFonts w:ascii="Arial" w:hAnsi="Arial" w:cs="Arial"/>
              </w:rPr>
            </w:pPr>
            <w:r w:rsidRPr="009118C7">
              <w:rPr>
                <w:rFonts w:ascii="Arial" w:hAnsi="Arial" w:cs="Arial"/>
              </w:rPr>
              <w:lastRenderedPageBreak/>
              <w:t xml:space="preserve"> </w:t>
            </w:r>
          </w:p>
          <w:p w14:paraId="360EC53E" w14:textId="77777777" w:rsidR="00C24CDD" w:rsidRPr="009118C7" w:rsidRDefault="00C24CDD" w:rsidP="00A94C7F">
            <w:pPr>
              <w:spacing w:after="120"/>
              <w:rPr>
                <w:rFonts w:ascii="Arial" w:hAnsi="Arial" w:cs="Arial"/>
              </w:rPr>
            </w:pPr>
          </w:p>
          <w:p w14:paraId="0EF4E90E" w14:textId="77777777" w:rsidR="00C24CDD" w:rsidRPr="009118C7" w:rsidRDefault="00C24CDD" w:rsidP="00A94C7F">
            <w:pPr>
              <w:spacing w:after="120"/>
              <w:rPr>
                <w:rFonts w:ascii="Arial" w:hAnsi="Arial" w:cs="Arial"/>
              </w:rPr>
            </w:pPr>
          </w:p>
          <w:p w14:paraId="09CC53F3" w14:textId="77777777" w:rsidR="00C24CDD" w:rsidRPr="009118C7" w:rsidRDefault="00C24CDD" w:rsidP="00A94C7F">
            <w:pPr>
              <w:spacing w:after="120"/>
              <w:rPr>
                <w:rFonts w:ascii="Arial" w:hAnsi="Arial" w:cs="Arial"/>
              </w:rPr>
            </w:pPr>
          </w:p>
          <w:p w14:paraId="3F342414" w14:textId="77777777" w:rsidR="00C24CDD" w:rsidRPr="009118C7" w:rsidRDefault="00C24CDD" w:rsidP="00A94C7F">
            <w:pPr>
              <w:spacing w:after="120"/>
              <w:rPr>
                <w:rFonts w:ascii="Arial" w:hAnsi="Arial" w:cs="Arial"/>
              </w:rPr>
            </w:pPr>
          </w:p>
          <w:p w14:paraId="424290DD" w14:textId="77777777" w:rsidR="00C24CDD" w:rsidRPr="009118C7" w:rsidRDefault="00C24CDD" w:rsidP="00A94C7F">
            <w:pPr>
              <w:spacing w:after="120"/>
              <w:rPr>
                <w:rFonts w:ascii="Arial" w:hAnsi="Arial" w:cs="Arial"/>
              </w:rPr>
            </w:pPr>
          </w:p>
          <w:p w14:paraId="67980BC3" w14:textId="77777777" w:rsidR="00C24CDD" w:rsidRPr="009118C7" w:rsidRDefault="00C24CDD" w:rsidP="00A94C7F">
            <w:pPr>
              <w:spacing w:after="120"/>
              <w:rPr>
                <w:rFonts w:ascii="Arial" w:hAnsi="Arial" w:cs="Arial"/>
              </w:rPr>
            </w:pPr>
          </w:p>
          <w:p w14:paraId="05ABFA17" w14:textId="77777777" w:rsidR="00C24CDD" w:rsidRPr="009118C7" w:rsidRDefault="00C24CDD" w:rsidP="00A94C7F">
            <w:pPr>
              <w:spacing w:after="120"/>
              <w:rPr>
                <w:rFonts w:ascii="Arial" w:hAnsi="Arial" w:cs="Arial"/>
              </w:rPr>
            </w:pPr>
          </w:p>
          <w:p w14:paraId="4869294F" w14:textId="77777777" w:rsidR="00C24CDD" w:rsidRPr="009118C7" w:rsidRDefault="00C24CDD" w:rsidP="00A94C7F">
            <w:pPr>
              <w:spacing w:after="120"/>
              <w:rPr>
                <w:rFonts w:ascii="Arial" w:hAnsi="Arial" w:cs="Arial"/>
              </w:rPr>
            </w:pPr>
          </w:p>
          <w:p w14:paraId="309431E0" w14:textId="77777777" w:rsidR="00C24CDD" w:rsidRPr="009118C7" w:rsidRDefault="00C24CDD" w:rsidP="00A94C7F">
            <w:pPr>
              <w:spacing w:after="120"/>
              <w:rPr>
                <w:rFonts w:ascii="Arial" w:hAnsi="Arial" w:cs="Arial"/>
              </w:rPr>
            </w:pPr>
          </w:p>
          <w:p w14:paraId="7B529C87" w14:textId="77777777" w:rsidR="00C24CDD" w:rsidRPr="009118C7" w:rsidRDefault="00C24CDD" w:rsidP="00A94C7F">
            <w:pPr>
              <w:spacing w:after="120"/>
              <w:rPr>
                <w:rFonts w:ascii="Arial" w:hAnsi="Arial" w:cs="Arial"/>
              </w:rPr>
            </w:pPr>
          </w:p>
          <w:p w14:paraId="18833E31" w14:textId="77777777" w:rsidR="00C24CDD" w:rsidRPr="009118C7" w:rsidRDefault="00C24CDD" w:rsidP="00A94C7F">
            <w:pPr>
              <w:spacing w:after="120"/>
              <w:rPr>
                <w:rFonts w:ascii="Arial" w:hAnsi="Arial" w:cs="Arial"/>
              </w:rPr>
            </w:pPr>
          </w:p>
          <w:p w14:paraId="5EE8DBDC" w14:textId="3B5EAB99" w:rsidR="00A94C7F" w:rsidRPr="009118C7" w:rsidRDefault="00A94C7F" w:rsidP="00A94C7F">
            <w:pPr>
              <w:spacing w:after="120"/>
              <w:rPr>
                <w:rFonts w:ascii="Arial" w:hAnsi="Arial" w:cs="Arial"/>
              </w:rPr>
            </w:pPr>
          </w:p>
        </w:tc>
      </w:tr>
    </w:tbl>
    <w:p w14:paraId="6489A49D" w14:textId="408BF087" w:rsidR="00AF186D" w:rsidRPr="009118C7" w:rsidRDefault="00AF186D" w:rsidP="00AF186D">
      <w:pPr>
        <w:pStyle w:val="ListParagraph"/>
        <w:spacing w:after="120"/>
        <w:jc w:val="both"/>
        <w:rPr>
          <w:rFonts w:ascii="Arial" w:hAnsi="Arial" w:cs="Arial"/>
        </w:rPr>
      </w:pPr>
    </w:p>
    <w:sectPr w:rsidR="00AF186D" w:rsidRPr="009118C7" w:rsidSect="00812225">
      <w:footerReference w:type="default" r:id="rId20"/>
      <w:pgSz w:w="12240" w:h="15840"/>
      <w:pgMar w:top="90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93ACE" w14:textId="77777777" w:rsidR="00020E8D" w:rsidRDefault="00020E8D" w:rsidP="00B938F4">
      <w:r>
        <w:separator/>
      </w:r>
    </w:p>
  </w:endnote>
  <w:endnote w:type="continuationSeparator" w:id="0">
    <w:p w14:paraId="2D71F1CB" w14:textId="77777777" w:rsidR="00020E8D" w:rsidRDefault="00020E8D" w:rsidP="00B93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4149" w14:textId="2BF9F24A" w:rsidR="004E64B1" w:rsidRPr="00123ADC" w:rsidRDefault="004E64B1">
    <w:pPr>
      <w:pStyle w:val="Footer"/>
      <w:jc w:val="center"/>
      <w:rPr>
        <w:rFonts w:ascii="Arial" w:hAnsi="Arial" w:cs="Arial"/>
        <w:sz w:val="20"/>
        <w:szCs w:val="20"/>
      </w:rPr>
    </w:pPr>
  </w:p>
  <w:p w14:paraId="702B7C90" w14:textId="77777777" w:rsidR="004E64B1" w:rsidRDefault="004E64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DE6DF" w14:textId="77777777" w:rsidR="00020E8D" w:rsidRDefault="00020E8D" w:rsidP="00B938F4">
      <w:r>
        <w:separator/>
      </w:r>
    </w:p>
  </w:footnote>
  <w:footnote w:type="continuationSeparator" w:id="0">
    <w:p w14:paraId="70ACCA2D" w14:textId="77777777" w:rsidR="00020E8D" w:rsidRDefault="00020E8D" w:rsidP="00B938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8352B"/>
    <w:multiLevelType w:val="hybridMultilevel"/>
    <w:tmpl w:val="A32E97AE"/>
    <w:lvl w:ilvl="0" w:tplc="64B83EF4">
      <w:numFmt w:val="bullet"/>
      <w:lvlText w:val=""/>
      <w:lvlJc w:val="left"/>
      <w:pPr>
        <w:ind w:left="720" w:hanging="360"/>
      </w:pPr>
      <w:rPr>
        <w:rFonts w:ascii="Wingdings" w:eastAsiaTheme="minorHAnsi" w:hAnsi="Wingdings"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F6093"/>
    <w:multiLevelType w:val="hybridMultilevel"/>
    <w:tmpl w:val="8078E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57347"/>
    <w:multiLevelType w:val="hybridMultilevel"/>
    <w:tmpl w:val="74D47A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7597E"/>
    <w:multiLevelType w:val="hybridMultilevel"/>
    <w:tmpl w:val="180CFD9A"/>
    <w:lvl w:ilvl="0" w:tplc="25384CC8">
      <w:start w:val="4"/>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006346"/>
    <w:multiLevelType w:val="hybridMultilevel"/>
    <w:tmpl w:val="75B40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1E404A"/>
    <w:multiLevelType w:val="hybridMultilevel"/>
    <w:tmpl w:val="37C272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2D58B0"/>
    <w:multiLevelType w:val="hybridMultilevel"/>
    <w:tmpl w:val="F5CEA5B2"/>
    <w:lvl w:ilvl="0" w:tplc="F672F56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17298B"/>
    <w:multiLevelType w:val="hybridMultilevel"/>
    <w:tmpl w:val="5B5AE748"/>
    <w:lvl w:ilvl="0" w:tplc="8310939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234F3B"/>
    <w:multiLevelType w:val="hybridMultilevel"/>
    <w:tmpl w:val="8390A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BF4FC3"/>
    <w:multiLevelType w:val="hybridMultilevel"/>
    <w:tmpl w:val="3B62A2A8"/>
    <w:lvl w:ilvl="0" w:tplc="493AA054">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9722AC"/>
    <w:multiLevelType w:val="hybridMultilevel"/>
    <w:tmpl w:val="A5B6A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8C53D7"/>
    <w:multiLevelType w:val="hybridMultilevel"/>
    <w:tmpl w:val="052A71D8"/>
    <w:lvl w:ilvl="0" w:tplc="F5A07AF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D0927"/>
    <w:multiLevelType w:val="hybridMultilevel"/>
    <w:tmpl w:val="A78C51E0"/>
    <w:lvl w:ilvl="0" w:tplc="96A4AC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4978CD"/>
    <w:multiLevelType w:val="hybridMultilevel"/>
    <w:tmpl w:val="2A7C2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8E4852"/>
    <w:multiLevelType w:val="hybridMultilevel"/>
    <w:tmpl w:val="896201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5C0E26"/>
    <w:multiLevelType w:val="hybridMultilevel"/>
    <w:tmpl w:val="B286395C"/>
    <w:lvl w:ilvl="0" w:tplc="6F98A920">
      <w:start w:val="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FCD1317"/>
    <w:multiLevelType w:val="hybridMultilevel"/>
    <w:tmpl w:val="27007AAC"/>
    <w:lvl w:ilvl="0" w:tplc="0409000F">
      <w:start w:val="1"/>
      <w:numFmt w:val="decimal"/>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7" w15:restartNumberingAfterBreak="0">
    <w:nsid w:val="31DD22AC"/>
    <w:multiLevelType w:val="hybridMultilevel"/>
    <w:tmpl w:val="DCF05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AC0F29"/>
    <w:multiLevelType w:val="hybridMultilevel"/>
    <w:tmpl w:val="14B6E7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E67FA7"/>
    <w:multiLevelType w:val="hybridMultilevel"/>
    <w:tmpl w:val="D2209D32"/>
    <w:lvl w:ilvl="0" w:tplc="C18821FA">
      <w:start w:val="2"/>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B86B35"/>
    <w:multiLevelType w:val="hybridMultilevel"/>
    <w:tmpl w:val="492A330A"/>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390A6C60"/>
    <w:multiLevelType w:val="hybridMultilevel"/>
    <w:tmpl w:val="EE249E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991499"/>
    <w:multiLevelType w:val="hybridMultilevel"/>
    <w:tmpl w:val="6CE2A16E"/>
    <w:lvl w:ilvl="0" w:tplc="A01E1698">
      <w:start w:val="1"/>
      <w:numFmt w:val="decimal"/>
      <w:lvlText w:val="%1."/>
      <w:lvlJc w:val="left"/>
      <w:pPr>
        <w:ind w:left="1854" w:hanging="360"/>
      </w:pPr>
      <w:rPr>
        <w:b w:val="0"/>
        <w:color w:val="auto"/>
      </w:r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3" w15:restartNumberingAfterBreak="0">
    <w:nsid w:val="408F7954"/>
    <w:multiLevelType w:val="hybridMultilevel"/>
    <w:tmpl w:val="9A2296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C924D6"/>
    <w:multiLevelType w:val="hybridMultilevel"/>
    <w:tmpl w:val="B9126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C96C90"/>
    <w:multiLevelType w:val="hybridMultilevel"/>
    <w:tmpl w:val="58F40B6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85F1A70"/>
    <w:multiLevelType w:val="hybridMultilevel"/>
    <w:tmpl w:val="76D2B2AA"/>
    <w:lvl w:ilvl="0" w:tplc="C0726DA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F5221B"/>
    <w:multiLevelType w:val="hybridMultilevel"/>
    <w:tmpl w:val="456EE6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547F56DB"/>
    <w:multiLevelType w:val="hybridMultilevel"/>
    <w:tmpl w:val="94609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14512A"/>
    <w:multiLevelType w:val="hybridMultilevel"/>
    <w:tmpl w:val="1DC80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745AAE"/>
    <w:multiLevelType w:val="hybridMultilevel"/>
    <w:tmpl w:val="FD62669E"/>
    <w:lvl w:ilvl="0" w:tplc="302C627A">
      <w:start w:val="1"/>
      <w:numFmt w:val="bullet"/>
      <w:lvlText w:val="•"/>
      <w:lvlJc w:val="left"/>
      <w:pPr>
        <w:tabs>
          <w:tab w:val="num" w:pos="720"/>
        </w:tabs>
        <w:ind w:left="720" w:hanging="360"/>
      </w:pPr>
      <w:rPr>
        <w:rFonts w:ascii="Arial" w:hAnsi="Arial" w:hint="default"/>
      </w:rPr>
    </w:lvl>
    <w:lvl w:ilvl="1" w:tplc="4732DF1C" w:tentative="1">
      <w:start w:val="1"/>
      <w:numFmt w:val="bullet"/>
      <w:lvlText w:val="•"/>
      <w:lvlJc w:val="left"/>
      <w:pPr>
        <w:tabs>
          <w:tab w:val="num" w:pos="1440"/>
        </w:tabs>
        <w:ind w:left="1440" w:hanging="360"/>
      </w:pPr>
      <w:rPr>
        <w:rFonts w:ascii="Arial" w:hAnsi="Arial" w:hint="default"/>
      </w:rPr>
    </w:lvl>
    <w:lvl w:ilvl="2" w:tplc="D86A188E" w:tentative="1">
      <w:start w:val="1"/>
      <w:numFmt w:val="bullet"/>
      <w:lvlText w:val="•"/>
      <w:lvlJc w:val="left"/>
      <w:pPr>
        <w:tabs>
          <w:tab w:val="num" w:pos="2160"/>
        </w:tabs>
        <w:ind w:left="2160" w:hanging="360"/>
      </w:pPr>
      <w:rPr>
        <w:rFonts w:ascii="Arial" w:hAnsi="Arial" w:hint="default"/>
      </w:rPr>
    </w:lvl>
    <w:lvl w:ilvl="3" w:tplc="67942AA4" w:tentative="1">
      <w:start w:val="1"/>
      <w:numFmt w:val="bullet"/>
      <w:lvlText w:val="•"/>
      <w:lvlJc w:val="left"/>
      <w:pPr>
        <w:tabs>
          <w:tab w:val="num" w:pos="2880"/>
        </w:tabs>
        <w:ind w:left="2880" w:hanging="360"/>
      </w:pPr>
      <w:rPr>
        <w:rFonts w:ascii="Arial" w:hAnsi="Arial" w:hint="default"/>
      </w:rPr>
    </w:lvl>
    <w:lvl w:ilvl="4" w:tplc="391C793E" w:tentative="1">
      <w:start w:val="1"/>
      <w:numFmt w:val="bullet"/>
      <w:lvlText w:val="•"/>
      <w:lvlJc w:val="left"/>
      <w:pPr>
        <w:tabs>
          <w:tab w:val="num" w:pos="3600"/>
        </w:tabs>
        <w:ind w:left="3600" w:hanging="360"/>
      </w:pPr>
      <w:rPr>
        <w:rFonts w:ascii="Arial" w:hAnsi="Arial" w:hint="default"/>
      </w:rPr>
    </w:lvl>
    <w:lvl w:ilvl="5" w:tplc="B9383334" w:tentative="1">
      <w:start w:val="1"/>
      <w:numFmt w:val="bullet"/>
      <w:lvlText w:val="•"/>
      <w:lvlJc w:val="left"/>
      <w:pPr>
        <w:tabs>
          <w:tab w:val="num" w:pos="4320"/>
        </w:tabs>
        <w:ind w:left="4320" w:hanging="360"/>
      </w:pPr>
      <w:rPr>
        <w:rFonts w:ascii="Arial" w:hAnsi="Arial" w:hint="default"/>
      </w:rPr>
    </w:lvl>
    <w:lvl w:ilvl="6" w:tplc="C5EA407E" w:tentative="1">
      <w:start w:val="1"/>
      <w:numFmt w:val="bullet"/>
      <w:lvlText w:val="•"/>
      <w:lvlJc w:val="left"/>
      <w:pPr>
        <w:tabs>
          <w:tab w:val="num" w:pos="5040"/>
        </w:tabs>
        <w:ind w:left="5040" w:hanging="360"/>
      </w:pPr>
      <w:rPr>
        <w:rFonts w:ascii="Arial" w:hAnsi="Arial" w:hint="default"/>
      </w:rPr>
    </w:lvl>
    <w:lvl w:ilvl="7" w:tplc="80360BA2" w:tentative="1">
      <w:start w:val="1"/>
      <w:numFmt w:val="bullet"/>
      <w:lvlText w:val="•"/>
      <w:lvlJc w:val="left"/>
      <w:pPr>
        <w:tabs>
          <w:tab w:val="num" w:pos="5760"/>
        </w:tabs>
        <w:ind w:left="5760" w:hanging="360"/>
      </w:pPr>
      <w:rPr>
        <w:rFonts w:ascii="Arial" w:hAnsi="Arial" w:hint="default"/>
      </w:rPr>
    </w:lvl>
    <w:lvl w:ilvl="8" w:tplc="87F06E6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E8851D9"/>
    <w:multiLevelType w:val="hybridMultilevel"/>
    <w:tmpl w:val="6268A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FB6850"/>
    <w:multiLevelType w:val="hybridMultilevel"/>
    <w:tmpl w:val="21680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622879"/>
    <w:multiLevelType w:val="hybridMultilevel"/>
    <w:tmpl w:val="CD4C8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475356A"/>
    <w:multiLevelType w:val="hybridMultilevel"/>
    <w:tmpl w:val="B47A4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A72757"/>
    <w:multiLevelType w:val="hybridMultilevel"/>
    <w:tmpl w:val="4B9C09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231776"/>
    <w:multiLevelType w:val="hybridMultilevel"/>
    <w:tmpl w:val="6268A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98704D"/>
    <w:multiLevelType w:val="hybridMultilevel"/>
    <w:tmpl w:val="1630A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B25B4F"/>
    <w:multiLevelType w:val="hybridMultilevel"/>
    <w:tmpl w:val="E85224F0"/>
    <w:lvl w:ilvl="0" w:tplc="2EA264F2">
      <w:start w:val="2"/>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856F1B"/>
    <w:multiLevelType w:val="hybridMultilevel"/>
    <w:tmpl w:val="A91C46A6"/>
    <w:lvl w:ilvl="0" w:tplc="9CD0639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633029"/>
    <w:multiLevelType w:val="hybridMultilevel"/>
    <w:tmpl w:val="97343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606844"/>
    <w:multiLevelType w:val="hybridMultilevel"/>
    <w:tmpl w:val="19B2029C"/>
    <w:lvl w:ilvl="0" w:tplc="2EA264F2">
      <w:start w:val="2"/>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F47DB8"/>
    <w:multiLevelType w:val="hybridMultilevel"/>
    <w:tmpl w:val="057E104E"/>
    <w:lvl w:ilvl="0" w:tplc="F5A676F4">
      <w:start w:val="2"/>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FA7131"/>
    <w:multiLevelType w:val="hybridMultilevel"/>
    <w:tmpl w:val="50788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E465BF"/>
    <w:multiLevelType w:val="hybridMultilevel"/>
    <w:tmpl w:val="B3E8510A"/>
    <w:lvl w:ilvl="0" w:tplc="5BB001BE">
      <w:start w:val="3"/>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854A14"/>
    <w:multiLevelType w:val="hybridMultilevel"/>
    <w:tmpl w:val="5FF2303E"/>
    <w:lvl w:ilvl="0" w:tplc="26DA0280">
      <w:start w:val="2"/>
      <w:numFmt w:val="bullet"/>
      <w:lvlText w:val=""/>
      <w:lvlJc w:val="left"/>
      <w:pPr>
        <w:ind w:left="720" w:hanging="360"/>
      </w:pPr>
      <w:rPr>
        <w:rFonts w:ascii="Wingdings" w:eastAsia="Times New Roman" w:hAnsi="Wingdings" w:cs="Angsana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513512"/>
    <w:multiLevelType w:val="hybridMultilevel"/>
    <w:tmpl w:val="6268A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A12461"/>
    <w:multiLevelType w:val="hybridMultilevel"/>
    <w:tmpl w:val="902C84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FC47C7"/>
    <w:multiLevelType w:val="hybridMultilevel"/>
    <w:tmpl w:val="883E4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2"/>
  </w:num>
  <w:num w:numId="3">
    <w:abstractNumId w:val="45"/>
  </w:num>
  <w:num w:numId="4">
    <w:abstractNumId w:val="35"/>
  </w:num>
  <w:num w:numId="5">
    <w:abstractNumId w:val="17"/>
  </w:num>
  <w:num w:numId="6">
    <w:abstractNumId w:val="3"/>
  </w:num>
  <w:num w:numId="7">
    <w:abstractNumId w:val="12"/>
  </w:num>
  <w:num w:numId="8">
    <w:abstractNumId w:val="27"/>
  </w:num>
  <w:num w:numId="9">
    <w:abstractNumId w:val="19"/>
  </w:num>
  <w:num w:numId="10">
    <w:abstractNumId w:val="41"/>
  </w:num>
  <w:num w:numId="11">
    <w:abstractNumId w:val="44"/>
  </w:num>
  <w:num w:numId="12">
    <w:abstractNumId w:val="48"/>
  </w:num>
  <w:num w:numId="13">
    <w:abstractNumId w:val="38"/>
  </w:num>
  <w:num w:numId="14">
    <w:abstractNumId w:val="26"/>
  </w:num>
  <w:num w:numId="15">
    <w:abstractNumId w:val="1"/>
  </w:num>
  <w:num w:numId="16">
    <w:abstractNumId w:val="0"/>
  </w:num>
  <w:num w:numId="17">
    <w:abstractNumId w:val="13"/>
  </w:num>
  <w:num w:numId="18">
    <w:abstractNumId w:val="6"/>
  </w:num>
  <w:num w:numId="19">
    <w:abstractNumId w:val="39"/>
  </w:num>
  <w:num w:numId="20">
    <w:abstractNumId w:val="11"/>
  </w:num>
  <w:num w:numId="21">
    <w:abstractNumId w:val="7"/>
  </w:num>
  <w:num w:numId="22">
    <w:abstractNumId w:val="42"/>
  </w:num>
  <w:num w:numId="23">
    <w:abstractNumId w:val="9"/>
  </w:num>
  <w:num w:numId="24">
    <w:abstractNumId w:val="24"/>
  </w:num>
  <w:num w:numId="25">
    <w:abstractNumId w:val="8"/>
  </w:num>
  <w:num w:numId="26">
    <w:abstractNumId w:val="29"/>
  </w:num>
  <w:num w:numId="27">
    <w:abstractNumId w:val="28"/>
  </w:num>
  <w:num w:numId="28">
    <w:abstractNumId w:val="43"/>
  </w:num>
  <w:num w:numId="29">
    <w:abstractNumId w:val="37"/>
  </w:num>
  <w:num w:numId="30">
    <w:abstractNumId w:val="15"/>
  </w:num>
  <w:num w:numId="31">
    <w:abstractNumId w:val="21"/>
  </w:num>
  <w:num w:numId="32">
    <w:abstractNumId w:val="10"/>
  </w:num>
  <w:num w:numId="33">
    <w:abstractNumId w:val="36"/>
  </w:num>
  <w:num w:numId="34">
    <w:abstractNumId w:val="32"/>
  </w:num>
  <w:num w:numId="35">
    <w:abstractNumId w:val="16"/>
  </w:num>
  <w:num w:numId="36">
    <w:abstractNumId w:val="46"/>
  </w:num>
  <w:num w:numId="37">
    <w:abstractNumId w:val="31"/>
  </w:num>
  <w:num w:numId="38">
    <w:abstractNumId w:val="33"/>
  </w:num>
  <w:num w:numId="39">
    <w:abstractNumId w:val="25"/>
  </w:num>
  <w:num w:numId="40">
    <w:abstractNumId w:val="40"/>
  </w:num>
  <w:num w:numId="41">
    <w:abstractNumId w:val="5"/>
  </w:num>
  <w:num w:numId="42">
    <w:abstractNumId w:val="4"/>
  </w:num>
  <w:num w:numId="43">
    <w:abstractNumId w:val="47"/>
  </w:num>
  <w:num w:numId="44">
    <w:abstractNumId w:val="14"/>
  </w:num>
  <w:num w:numId="45">
    <w:abstractNumId w:val="18"/>
  </w:num>
  <w:num w:numId="46">
    <w:abstractNumId w:val="2"/>
  </w:num>
  <w:num w:numId="47">
    <w:abstractNumId w:val="23"/>
  </w:num>
  <w:num w:numId="48">
    <w:abstractNumId w:val="20"/>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B9B"/>
    <w:rsid w:val="000160DF"/>
    <w:rsid w:val="00017CE1"/>
    <w:rsid w:val="00020E8D"/>
    <w:rsid w:val="00032B7D"/>
    <w:rsid w:val="00040357"/>
    <w:rsid w:val="00040D81"/>
    <w:rsid w:val="0004683F"/>
    <w:rsid w:val="00063192"/>
    <w:rsid w:val="00067B9B"/>
    <w:rsid w:val="00071189"/>
    <w:rsid w:val="000712C4"/>
    <w:rsid w:val="00082C35"/>
    <w:rsid w:val="00084291"/>
    <w:rsid w:val="00093466"/>
    <w:rsid w:val="00096DCF"/>
    <w:rsid w:val="00097313"/>
    <w:rsid w:val="000A794C"/>
    <w:rsid w:val="000B1BF5"/>
    <w:rsid w:val="000B5FB8"/>
    <w:rsid w:val="000C275C"/>
    <w:rsid w:val="000C303D"/>
    <w:rsid w:val="000C45A6"/>
    <w:rsid w:val="000C5ABE"/>
    <w:rsid w:val="000C70BE"/>
    <w:rsid w:val="000C7B80"/>
    <w:rsid w:val="000D5853"/>
    <w:rsid w:val="000E2B90"/>
    <w:rsid w:val="000F4482"/>
    <w:rsid w:val="0010102C"/>
    <w:rsid w:val="00114285"/>
    <w:rsid w:val="0011591A"/>
    <w:rsid w:val="00120056"/>
    <w:rsid w:val="00123ADC"/>
    <w:rsid w:val="00127291"/>
    <w:rsid w:val="00132ABF"/>
    <w:rsid w:val="001401E6"/>
    <w:rsid w:val="001462F6"/>
    <w:rsid w:val="00151177"/>
    <w:rsid w:val="00162EED"/>
    <w:rsid w:val="0016568D"/>
    <w:rsid w:val="0018045B"/>
    <w:rsid w:val="001808D9"/>
    <w:rsid w:val="0018759D"/>
    <w:rsid w:val="001877CD"/>
    <w:rsid w:val="00187AA7"/>
    <w:rsid w:val="00190123"/>
    <w:rsid w:val="0019274B"/>
    <w:rsid w:val="00192C9C"/>
    <w:rsid w:val="001A20CD"/>
    <w:rsid w:val="001A35D7"/>
    <w:rsid w:val="001B078D"/>
    <w:rsid w:val="001B66F1"/>
    <w:rsid w:val="001C4A2F"/>
    <w:rsid w:val="001C4C92"/>
    <w:rsid w:val="001C55B4"/>
    <w:rsid w:val="001D75A8"/>
    <w:rsid w:val="001E1CA6"/>
    <w:rsid w:val="001E20F7"/>
    <w:rsid w:val="001E2324"/>
    <w:rsid w:val="001E52BA"/>
    <w:rsid w:val="001E6FDD"/>
    <w:rsid w:val="001F154F"/>
    <w:rsid w:val="00202D50"/>
    <w:rsid w:val="00213986"/>
    <w:rsid w:val="00214901"/>
    <w:rsid w:val="00216582"/>
    <w:rsid w:val="002341E2"/>
    <w:rsid w:val="00241862"/>
    <w:rsid w:val="00243360"/>
    <w:rsid w:val="00254CD0"/>
    <w:rsid w:val="0026191D"/>
    <w:rsid w:val="00264287"/>
    <w:rsid w:val="002667C2"/>
    <w:rsid w:val="00270091"/>
    <w:rsid w:val="00272546"/>
    <w:rsid w:val="0028099F"/>
    <w:rsid w:val="002A5B40"/>
    <w:rsid w:val="002B4FB6"/>
    <w:rsid w:val="002D0633"/>
    <w:rsid w:val="002D6941"/>
    <w:rsid w:val="002E3E42"/>
    <w:rsid w:val="002E3E43"/>
    <w:rsid w:val="002E4BAA"/>
    <w:rsid w:val="00300605"/>
    <w:rsid w:val="003067E9"/>
    <w:rsid w:val="00310A82"/>
    <w:rsid w:val="00326B5C"/>
    <w:rsid w:val="00331152"/>
    <w:rsid w:val="00333141"/>
    <w:rsid w:val="00351BED"/>
    <w:rsid w:val="00354D68"/>
    <w:rsid w:val="003568D3"/>
    <w:rsid w:val="003575DA"/>
    <w:rsid w:val="00360DA4"/>
    <w:rsid w:val="00367331"/>
    <w:rsid w:val="00370B84"/>
    <w:rsid w:val="003742DD"/>
    <w:rsid w:val="003760A9"/>
    <w:rsid w:val="003A00C0"/>
    <w:rsid w:val="003A4465"/>
    <w:rsid w:val="003A630D"/>
    <w:rsid w:val="003E7941"/>
    <w:rsid w:val="00404B98"/>
    <w:rsid w:val="004051F2"/>
    <w:rsid w:val="004073EA"/>
    <w:rsid w:val="00415241"/>
    <w:rsid w:val="004208B9"/>
    <w:rsid w:val="00425DB8"/>
    <w:rsid w:val="00427857"/>
    <w:rsid w:val="00437D39"/>
    <w:rsid w:val="00443E81"/>
    <w:rsid w:val="00446A84"/>
    <w:rsid w:val="004664B8"/>
    <w:rsid w:val="00485EC9"/>
    <w:rsid w:val="00490195"/>
    <w:rsid w:val="00490880"/>
    <w:rsid w:val="004A3835"/>
    <w:rsid w:val="004A3BBE"/>
    <w:rsid w:val="004A76E1"/>
    <w:rsid w:val="004B208C"/>
    <w:rsid w:val="004D44C1"/>
    <w:rsid w:val="004D6E80"/>
    <w:rsid w:val="004D6EB6"/>
    <w:rsid w:val="004D792C"/>
    <w:rsid w:val="004E1AC2"/>
    <w:rsid w:val="004E571A"/>
    <w:rsid w:val="004E612C"/>
    <w:rsid w:val="004E64B1"/>
    <w:rsid w:val="004F5EED"/>
    <w:rsid w:val="004F62EE"/>
    <w:rsid w:val="004F7A1B"/>
    <w:rsid w:val="00501162"/>
    <w:rsid w:val="005045B1"/>
    <w:rsid w:val="005168CC"/>
    <w:rsid w:val="005222A4"/>
    <w:rsid w:val="00525D78"/>
    <w:rsid w:val="0054100E"/>
    <w:rsid w:val="005537DD"/>
    <w:rsid w:val="005631CB"/>
    <w:rsid w:val="00571BF5"/>
    <w:rsid w:val="005749A3"/>
    <w:rsid w:val="00582275"/>
    <w:rsid w:val="00582CB7"/>
    <w:rsid w:val="0059482B"/>
    <w:rsid w:val="005A234D"/>
    <w:rsid w:val="005B4E2A"/>
    <w:rsid w:val="005D0151"/>
    <w:rsid w:val="005E18E6"/>
    <w:rsid w:val="005E1F9B"/>
    <w:rsid w:val="005F2630"/>
    <w:rsid w:val="00600B0A"/>
    <w:rsid w:val="0061037C"/>
    <w:rsid w:val="006136D0"/>
    <w:rsid w:val="00624FDB"/>
    <w:rsid w:val="00626178"/>
    <w:rsid w:val="00650B56"/>
    <w:rsid w:val="00657D95"/>
    <w:rsid w:val="006613C3"/>
    <w:rsid w:val="0066183F"/>
    <w:rsid w:val="00666B33"/>
    <w:rsid w:val="00667C91"/>
    <w:rsid w:val="00674178"/>
    <w:rsid w:val="00681EE4"/>
    <w:rsid w:val="00696559"/>
    <w:rsid w:val="006B1D94"/>
    <w:rsid w:val="006B5072"/>
    <w:rsid w:val="006B5880"/>
    <w:rsid w:val="006C3A4D"/>
    <w:rsid w:val="006C54B8"/>
    <w:rsid w:val="006C6ECF"/>
    <w:rsid w:val="006E0045"/>
    <w:rsid w:val="006E206A"/>
    <w:rsid w:val="006E7FAC"/>
    <w:rsid w:val="00704734"/>
    <w:rsid w:val="00707F6B"/>
    <w:rsid w:val="00710D23"/>
    <w:rsid w:val="00716C37"/>
    <w:rsid w:val="00723D9D"/>
    <w:rsid w:val="00732C9B"/>
    <w:rsid w:val="00741253"/>
    <w:rsid w:val="0076356F"/>
    <w:rsid w:val="00765B32"/>
    <w:rsid w:val="007750A7"/>
    <w:rsid w:val="007768BD"/>
    <w:rsid w:val="00790F29"/>
    <w:rsid w:val="007A1183"/>
    <w:rsid w:val="007A15EE"/>
    <w:rsid w:val="007B3967"/>
    <w:rsid w:val="007B4A96"/>
    <w:rsid w:val="007C68A8"/>
    <w:rsid w:val="007C7403"/>
    <w:rsid w:val="007D1D59"/>
    <w:rsid w:val="007D7931"/>
    <w:rsid w:val="007E2227"/>
    <w:rsid w:val="007E46AC"/>
    <w:rsid w:val="00801BDB"/>
    <w:rsid w:val="00812225"/>
    <w:rsid w:val="0081621F"/>
    <w:rsid w:val="00816BC1"/>
    <w:rsid w:val="00817A7E"/>
    <w:rsid w:val="00823297"/>
    <w:rsid w:val="008235D1"/>
    <w:rsid w:val="00823B73"/>
    <w:rsid w:val="00825CA7"/>
    <w:rsid w:val="00827827"/>
    <w:rsid w:val="00843154"/>
    <w:rsid w:val="008529F8"/>
    <w:rsid w:val="00853926"/>
    <w:rsid w:val="00864D72"/>
    <w:rsid w:val="00873017"/>
    <w:rsid w:val="00874022"/>
    <w:rsid w:val="00874FD5"/>
    <w:rsid w:val="008759BD"/>
    <w:rsid w:val="00876910"/>
    <w:rsid w:val="008B4BD4"/>
    <w:rsid w:val="008B55B5"/>
    <w:rsid w:val="008C32C4"/>
    <w:rsid w:val="008C470B"/>
    <w:rsid w:val="008D20B7"/>
    <w:rsid w:val="008D275D"/>
    <w:rsid w:val="008D45B5"/>
    <w:rsid w:val="008E45D7"/>
    <w:rsid w:val="0090547E"/>
    <w:rsid w:val="00907D51"/>
    <w:rsid w:val="009118C7"/>
    <w:rsid w:val="00914459"/>
    <w:rsid w:val="00926BFE"/>
    <w:rsid w:val="009273F5"/>
    <w:rsid w:val="009466B4"/>
    <w:rsid w:val="00950D23"/>
    <w:rsid w:val="0096127A"/>
    <w:rsid w:val="00984200"/>
    <w:rsid w:val="009870E7"/>
    <w:rsid w:val="009875E5"/>
    <w:rsid w:val="00991B3D"/>
    <w:rsid w:val="009959FE"/>
    <w:rsid w:val="009A3813"/>
    <w:rsid w:val="009B68FF"/>
    <w:rsid w:val="009C6C1F"/>
    <w:rsid w:val="009C709F"/>
    <w:rsid w:val="009E4C94"/>
    <w:rsid w:val="009F1225"/>
    <w:rsid w:val="009F66C5"/>
    <w:rsid w:val="00A0702A"/>
    <w:rsid w:val="00A14A65"/>
    <w:rsid w:val="00A23247"/>
    <w:rsid w:val="00A24A30"/>
    <w:rsid w:val="00A300B4"/>
    <w:rsid w:val="00A4496E"/>
    <w:rsid w:val="00A55A8D"/>
    <w:rsid w:val="00A600C3"/>
    <w:rsid w:val="00A60FE3"/>
    <w:rsid w:val="00A71171"/>
    <w:rsid w:val="00A711F8"/>
    <w:rsid w:val="00A805F4"/>
    <w:rsid w:val="00A86504"/>
    <w:rsid w:val="00A935D9"/>
    <w:rsid w:val="00A94C7F"/>
    <w:rsid w:val="00A97119"/>
    <w:rsid w:val="00AC05D7"/>
    <w:rsid w:val="00AD1290"/>
    <w:rsid w:val="00AD1783"/>
    <w:rsid w:val="00AD7573"/>
    <w:rsid w:val="00AF186D"/>
    <w:rsid w:val="00B016F6"/>
    <w:rsid w:val="00B12394"/>
    <w:rsid w:val="00B13FA2"/>
    <w:rsid w:val="00B14693"/>
    <w:rsid w:val="00B2016D"/>
    <w:rsid w:val="00B236BD"/>
    <w:rsid w:val="00B25CBD"/>
    <w:rsid w:val="00B426ED"/>
    <w:rsid w:val="00B4418A"/>
    <w:rsid w:val="00B4459A"/>
    <w:rsid w:val="00B56A3E"/>
    <w:rsid w:val="00B63089"/>
    <w:rsid w:val="00B70C42"/>
    <w:rsid w:val="00B770DB"/>
    <w:rsid w:val="00B773FE"/>
    <w:rsid w:val="00B836BC"/>
    <w:rsid w:val="00B83E26"/>
    <w:rsid w:val="00B84921"/>
    <w:rsid w:val="00B938F4"/>
    <w:rsid w:val="00B963FE"/>
    <w:rsid w:val="00BB1F97"/>
    <w:rsid w:val="00BB5156"/>
    <w:rsid w:val="00BC187D"/>
    <w:rsid w:val="00BC4018"/>
    <w:rsid w:val="00BC4244"/>
    <w:rsid w:val="00BC7480"/>
    <w:rsid w:val="00BD39CB"/>
    <w:rsid w:val="00BD60A4"/>
    <w:rsid w:val="00BF0647"/>
    <w:rsid w:val="00C010E6"/>
    <w:rsid w:val="00C12298"/>
    <w:rsid w:val="00C13E1E"/>
    <w:rsid w:val="00C1799F"/>
    <w:rsid w:val="00C2483F"/>
    <w:rsid w:val="00C24CDD"/>
    <w:rsid w:val="00C25706"/>
    <w:rsid w:val="00C3517B"/>
    <w:rsid w:val="00C45E0D"/>
    <w:rsid w:val="00C531FA"/>
    <w:rsid w:val="00C5694C"/>
    <w:rsid w:val="00C61723"/>
    <w:rsid w:val="00C7171C"/>
    <w:rsid w:val="00C75146"/>
    <w:rsid w:val="00C76DDB"/>
    <w:rsid w:val="00C81542"/>
    <w:rsid w:val="00C853A2"/>
    <w:rsid w:val="00C87AB1"/>
    <w:rsid w:val="00CB28D2"/>
    <w:rsid w:val="00CC0F5A"/>
    <w:rsid w:val="00CD4CB6"/>
    <w:rsid w:val="00CE571E"/>
    <w:rsid w:val="00CF6D01"/>
    <w:rsid w:val="00D000F2"/>
    <w:rsid w:val="00D20E53"/>
    <w:rsid w:val="00D2254F"/>
    <w:rsid w:val="00D30573"/>
    <w:rsid w:val="00D32759"/>
    <w:rsid w:val="00D33C35"/>
    <w:rsid w:val="00D34AEE"/>
    <w:rsid w:val="00D4116F"/>
    <w:rsid w:val="00D422BD"/>
    <w:rsid w:val="00D612E8"/>
    <w:rsid w:val="00D64D35"/>
    <w:rsid w:val="00D706F6"/>
    <w:rsid w:val="00D71145"/>
    <w:rsid w:val="00D762F0"/>
    <w:rsid w:val="00D76CF9"/>
    <w:rsid w:val="00D773C9"/>
    <w:rsid w:val="00D82C32"/>
    <w:rsid w:val="00D87524"/>
    <w:rsid w:val="00D90DBA"/>
    <w:rsid w:val="00D95925"/>
    <w:rsid w:val="00DA31A5"/>
    <w:rsid w:val="00DA72FB"/>
    <w:rsid w:val="00DC182E"/>
    <w:rsid w:val="00DC31B3"/>
    <w:rsid w:val="00DC383C"/>
    <w:rsid w:val="00DC4F14"/>
    <w:rsid w:val="00DC7649"/>
    <w:rsid w:val="00DD2835"/>
    <w:rsid w:val="00DF1F4A"/>
    <w:rsid w:val="00DF25C3"/>
    <w:rsid w:val="00DF50DE"/>
    <w:rsid w:val="00DF5AE3"/>
    <w:rsid w:val="00E00A22"/>
    <w:rsid w:val="00E072F2"/>
    <w:rsid w:val="00E07BD7"/>
    <w:rsid w:val="00E14D63"/>
    <w:rsid w:val="00E20BF5"/>
    <w:rsid w:val="00E2242E"/>
    <w:rsid w:val="00E31CFC"/>
    <w:rsid w:val="00E32759"/>
    <w:rsid w:val="00E351FE"/>
    <w:rsid w:val="00E459D8"/>
    <w:rsid w:val="00E47B33"/>
    <w:rsid w:val="00E51BBC"/>
    <w:rsid w:val="00E55CA1"/>
    <w:rsid w:val="00E579F5"/>
    <w:rsid w:val="00E6013F"/>
    <w:rsid w:val="00E63CB1"/>
    <w:rsid w:val="00E9472D"/>
    <w:rsid w:val="00EA3D3A"/>
    <w:rsid w:val="00EC6B19"/>
    <w:rsid w:val="00ED037E"/>
    <w:rsid w:val="00ED17A3"/>
    <w:rsid w:val="00EE3C1C"/>
    <w:rsid w:val="00EF3DFC"/>
    <w:rsid w:val="00F0647F"/>
    <w:rsid w:val="00F07581"/>
    <w:rsid w:val="00F3395A"/>
    <w:rsid w:val="00F35483"/>
    <w:rsid w:val="00F4318F"/>
    <w:rsid w:val="00F45C32"/>
    <w:rsid w:val="00F47578"/>
    <w:rsid w:val="00F67BC5"/>
    <w:rsid w:val="00F71D25"/>
    <w:rsid w:val="00F72CFB"/>
    <w:rsid w:val="00F82244"/>
    <w:rsid w:val="00F8735C"/>
    <w:rsid w:val="00F97FFA"/>
    <w:rsid w:val="00FA010B"/>
    <w:rsid w:val="00FA0926"/>
    <w:rsid w:val="00FA29EC"/>
    <w:rsid w:val="00FC54D9"/>
    <w:rsid w:val="00FD4FF1"/>
    <w:rsid w:val="00FE2135"/>
    <w:rsid w:val="00FE3B52"/>
    <w:rsid w:val="00FF17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EE3420"/>
  <w15:docId w15:val="{F5F85691-91AB-454E-ACDA-3CD4EC945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72F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395A"/>
    <w:pPr>
      <w:ind w:left="720"/>
      <w:contextualSpacing/>
    </w:pPr>
  </w:style>
  <w:style w:type="paragraph" w:customStyle="1" w:styleId="SingleTxtG">
    <w:name w:val="_ Single Txt_G"/>
    <w:basedOn w:val="Normal"/>
    <w:link w:val="SingleTxtGChar"/>
    <w:rsid w:val="006B5072"/>
    <w:pPr>
      <w:suppressAutoHyphens/>
      <w:spacing w:after="120" w:line="240" w:lineRule="atLeast"/>
      <w:ind w:left="1134" w:right="1134"/>
      <w:jc w:val="both"/>
    </w:pPr>
    <w:rPr>
      <w:rFonts w:ascii="Times New Roman" w:eastAsia="Times New Roman" w:hAnsi="Times New Roman" w:cs="Angsana New"/>
      <w:sz w:val="20"/>
      <w:szCs w:val="20"/>
      <w:lang w:val="en-GB"/>
    </w:rPr>
  </w:style>
  <w:style w:type="character" w:customStyle="1" w:styleId="SingleTxtGChar">
    <w:name w:val="_ Single Txt_G Char"/>
    <w:link w:val="SingleTxtG"/>
    <w:locked/>
    <w:rsid w:val="006B5072"/>
    <w:rPr>
      <w:rFonts w:ascii="Times New Roman" w:eastAsia="Times New Roman" w:hAnsi="Times New Roman" w:cs="Angsana New"/>
      <w:sz w:val="20"/>
      <w:szCs w:val="20"/>
      <w:lang w:val="en-GB"/>
    </w:rPr>
  </w:style>
  <w:style w:type="character" w:styleId="Hyperlink">
    <w:name w:val="Hyperlink"/>
    <w:basedOn w:val="DefaultParagraphFont"/>
    <w:uiPriority w:val="99"/>
    <w:unhideWhenUsed/>
    <w:rsid w:val="00BC4018"/>
    <w:rPr>
      <w:color w:val="0563C1" w:themeColor="hyperlink"/>
      <w:u w:val="single"/>
    </w:rPr>
  </w:style>
  <w:style w:type="paragraph" w:styleId="Header">
    <w:name w:val="header"/>
    <w:basedOn w:val="Normal"/>
    <w:link w:val="HeaderChar"/>
    <w:uiPriority w:val="99"/>
    <w:unhideWhenUsed/>
    <w:rsid w:val="00B938F4"/>
    <w:pPr>
      <w:tabs>
        <w:tab w:val="center" w:pos="4680"/>
        <w:tab w:val="right" w:pos="9360"/>
      </w:tabs>
    </w:pPr>
  </w:style>
  <w:style w:type="character" w:customStyle="1" w:styleId="HeaderChar">
    <w:name w:val="Header Char"/>
    <w:basedOn w:val="DefaultParagraphFont"/>
    <w:link w:val="Header"/>
    <w:uiPriority w:val="99"/>
    <w:rsid w:val="00B938F4"/>
    <w:rPr>
      <w:rFonts w:ascii="Calibri" w:hAnsi="Calibri" w:cs="Calibri"/>
    </w:rPr>
  </w:style>
  <w:style w:type="paragraph" w:styleId="Footer">
    <w:name w:val="footer"/>
    <w:basedOn w:val="Normal"/>
    <w:link w:val="FooterChar"/>
    <w:uiPriority w:val="99"/>
    <w:unhideWhenUsed/>
    <w:rsid w:val="00B938F4"/>
    <w:pPr>
      <w:tabs>
        <w:tab w:val="center" w:pos="4680"/>
        <w:tab w:val="right" w:pos="9360"/>
      </w:tabs>
    </w:pPr>
  </w:style>
  <w:style w:type="character" w:customStyle="1" w:styleId="FooterChar">
    <w:name w:val="Footer Char"/>
    <w:basedOn w:val="DefaultParagraphFont"/>
    <w:link w:val="Footer"/>
    <w:uiPriority w:val="99"/>
    <w:rsid w:val="00B938F4"/>
    <w:rPr>
      <w:rFonts w:ascii="Calibri" w:hAnsi="Calibri" w:cs="Calibri"/>
    </w:rPr>
  </w:style>
  <w:style w:type="paragraph" w:styleId="NormalWeb">
    <w:name w:val="Normal (Web)"/>
    <w:basedOn w:val="Normal"/>
    <w:uiPriority w:val="99"/>
    <w:semiHidden/>
    <w:unhideWhenUsed/>
    <w:rsid w:val="00DF5AE3"/>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4073EA"/>
    <w:rPr>
      <w:color w:val="954F72" w:themeColor="followedHyperlink"/>
      <w:u w:val="single"/>
    </w:rPr>
  </w:style>
  <w:style w:type="character" w:customStyle="1" w:styleId="apple-converted-space">
    <w:name w:val="apple-converted-space"/>
    <w:basedOn w:val="DefaultParagraphFont"/>
    <w:rsid w:val="003E7941"/>
  </w:style>
  <w:style w:type="character" w:styleId="CommentReference">
    <w:name w:val="annotation reference"/>
    <w:basedOn w:val="DefaultParagraphFont"/>
    <w:uiPriority w:val="99"/>
    <w:semiHidden/>
    <w:unhideWhenUsed/>
    <w:rsid w:val="00E32759"/>
    <w:rPr>
      <w:sz w:val="16"/>
      <w:szCs w:val="16"/>
    </w:rPr>
  </w:style>
  <w:style w:type="paragraph" w:styleId="CommentText">
    <w:name w:val="annotation text"/>
    <w:basedOn w:val="Normal"/>
    <w:link w:val="CommentTextChar"/>
    <w:uiPriority w:val="99"/>
    <w:semiHidden/>
    <w:unhideWhenUsed/>
    <w:rsid w:val="00E32759"/>
    <w:rPr>
      <w:sz w:val="20"/>
      <w:szCs w:val="20"/>
    </w:rPr>
  </w:style>
  <w:style w:type="character" w:customStyle="1" w:styleId="CommentTextChar">
    <w:name w:val="Comment Text Char"/>
    <w:basedOn w:val="DefaultParagraphFont"/>
    <w:link w:val="CommentText"/>
    <w:uiPriority w:val="99"/>
    <w:semiHidden/>
    <w:rsid w:val="00E32759"/>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E32759"/>
    <w:rPr>
      <w:b/>
      <w:bCs/>
    </w:rPr>
  </w:style>
  <w:style w:type="character" w:customStyle="1" w:styleId="CommentSubjectChar">
    <w:name w:val="Comment Subject Char"/>
    <w:basedOn w:val="CommentTextChar"/>
    <w:link w:val="CommentSubject"/>
    <w:uiPriority w:val="99"/>
    <w:semiHidden/>
    <w:rsid w:val="00E32759"/>
    <w:rPr>
      <w:rFonts w:ascii="Calibri" w:hAnsi="Calibri" w:cs="Calibri"/>
      <w:b/>
      <w:bCs/>
      <w:sz w:val="20"/>
      <w:szCs w:val="20"/>
    </w:rPr>
  </w:style>
  <w:style w:type="paragraph" w:styleId="BalloonText">
    <w:name w:val="Balloon Text"/>
    <w:basedOn w:val="Normal"/>
    <w:link w:val="BalloonTextChar"/>
    <w:uiPriority w:val="99"/>
    <w:semiHidden/>
    <w:unhideWhenUsed/>
    <w:rsid w:val="00E327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759"/>
    <w:rPr>
      <w:rFonts w:ascii="Segoe UI" w:hAnsi="Segoe UI" w:cs="Segoe UI"/>
      <w:sz w:val="18"/>
      <w:szCs w:val="18"/>
    </w:rPr>
  </w:style>
  <w:style w:type="table" w:styleId="TableGrid">
    <w:name w:val="Table Grid"/>
    <w:basedOn w:val="TableNormal"/>
    <w:uiPriority w:val="39"/>
    <w:rsid w:val="00E32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473424">
      <w:bodyDiv w:val="1"/>
      <w:marLeft w:val="0"/>
      <w:marRight w:val="0"/>
      <w:marTop w:val="0"/>
      <w:marBottom w:val="0"/>
      <w:divBdr>
        <w:top w:val="none" w:sz="0" w:space="0" w:color="auto"/>
        <w:left w:val="none" w:sz="0" w:space="0" w:color="auto"/>
        <w:bottom w:val="none" w:sz="0" w:space="0" w:color="auto"/>
        <w:right w:val="none" w:sz="0" w:space="0" w:color="auto"/>
      </w:divBdr>
    </w:div>
    <w:div w:id="444740733">
      <w:bodyDiv w:val="1"/>
      <w:marLeft w:val="0"/>
      <w:marRight w:val="0"/>
      <w:marTop w:val="0"/>
      <w:marBottom w:val="0"/>
      <w:divBdr>
        <w:top w:val="none" w:sz="0" w:space="0" w:color="auto"/>
        <w:left w:val="none" w:sz="0" w:space="0" w:color="auto"/>
        <w:bottom w:val="none" w:sz="0" w:space="0" w:color="auto"/>
        <w:right w:val="none" w:sz="0" w:space="0" w:color="auto"/>
      </w:divBdr>
      <w:divsChild>
        <w:div w:id="38408387">
          <w:marLeft w:val="720"/>
          <w:marRight w:val="0"/>
          <w:marTop w:val="200"/>
          <w:marBottom w:val="0"/>
          <w:divBdr>
            <w:top w:val="none" w:sz="0" w:space="0" w:color="auto"/>
            <w:left w:val="none" w:sz="0" w:space="0" w:color="auto"/>
            <w:bottom w:val="none" w:sz="0" w:space="0" w:color="auto"/>
            <w:right w:val="none" w:sz="0" w:space="0" w:color="auto"/>
          </w:divBdr>
        </w:div>
        <w:div w:id="606891480">
          <w:marLeft w:val="720"/>
          <w:marRight w:val="0"/>
          <w:marTop w:val="200"/>
          <w:marBottom w:val="0"/>
          <w:divBdr>
            <w:top w:val="none" w:sz="0" w:space="0" w:color="auto"/>
            <w:left w:val="none" w:sz="0" w:space="0" w:color="auto"/>
            <w:bottom w:val="none" w:sz="0" w:space="0" w:color="auto"/>
            <w:right w:val="none" w:sz="0" w:space="0" w:color="auto"/>
          </w:divBdr>
        </w:div>
        <w:div w:id="2034187104">
          <w:marLeft w:val="720"/>
          <w:marRight w:val="0"/>
          <w:marTop w:val="200"/>
          <w:marBottom w:val="0"/>
          <w:divBdr>
            <w:top w:val="none" w:sz="0" w:space="0" w:color="auto"/>
            <w:left w:val="none" w:sz="0" w:space="0" w:color="auto"/>
            <w:bottom w:val="none" w:sz="0" w:space="0" w:color="auto"/>
            <w:right w:val="none" w:sz="0" w:space="0" w:color="auto"/>
          </w:divBdr>
        </w:div>
        <w:div w:id="2123575892">
          <w:marLeft w:val="720"/>
          <w:marRight w:val="0"/>
          <w:marTop w:val="200"/>
          <w:marBottom w:val="0"/>
          <w:divBdr>
            <w:top w:val="none" w:sz="0" w:space="0" w:color="auto"/>
            <w:left w:val="none" w:sz="0" w:space="0" w:color="auto"/>
            <w:bottom w:val="none" w:sz="0" w:space="0" w:color="auto"/>
            <w:right w:val="none" w:sz="0" w:space="0" w:color="auto"/>
          </w:divBdr>
        </w:div>
        <w:div w:id="871263532">
          <w:marLeft w:val="720"/>
          <w:marRight w:val="0"/>
          <w:marTop w:val="200"/>
          <w:marBottom w:val="0"/>
          <w:divBdr>
            <w:top w:val="none" w:sz="0" w:space="0" w:color="auto"/>
            <w:left w:val="none" w:sz="0" w:space="0" w:color="auto"/>
            <w:bottom w:val="none" w:sz="0" w:space="0" w:color="auto"/>
            <w:right w:val="none" w:sz="0" w:space="0" w:color="auto"/>
          </w:divBdr>
        </w:div>
        <w:div w:id="1261570081">
          <w:marLeft w:val="720"/>
          <w:marRight w:val="0"/>
          <w:marTop w:val="200"/>
          <w:marBottom w:val="0"/>
          <w:divBdr>
            <w:top w:val="none" w:sz="0" w:space="0" w:color="auto"/>
            <w:left w:val="none" w:sz="0" w:space="0" w:color="auto"/>
            <w:bottom w:val="none" w:sz="0" w:space="0" w:color="auto"/>
            <w:right w:val="none" w:sz="0" w:space="0" w:color="auto"/>
          </w:divBdr>
        </w:div>
        <w:div w:id="438334548">
          <w:marLeft w:val="720"/>
          <w:marRight w:val="0"/>
          <w:marTop w:val="200"/>
          <w:marBottom w:val="0"/>
          <w:divBdr>
            <w:top w:val="none" w:sz="0" w:space="0" w:color="auto"/>
            <w:left w:val="none" w:sz="0" w:space="0" w:color="auto"/>
            <w:bottom w:val="none" w:sz="0" w:space="0" w:color="auto"/>
            <w:right w:val="none" w:sz="0" w:space="0" w:color="auto"/>
          </w:divBdr>
        </w:div>
        <w:div w:id="1628926036">
          <w:marLeft w:val="720"/>
          <w:marRight w:val="0"/>
          <w:marTop w:val="200"/>
          <w:marBottom w:val="0"/>
          <w:divBdr>
            <w:top w:val="none" w:sz="0" w:space="0" w:color="auto"/>
            <w:left w:val="none" w:sz="0" w:space="0" w:color="auto"/>
            <w:bottom w:val="none" w:sz="0" w:space="0" w:color="auto"/>
            <w:right w:val="none" w:sz="0" w:space="0" w:color="auto"/>
          </w:divBdr>
        </w:div>
        <w:div w:id="479806183">
          <w:marLeft w:val="720"/>
          <w:marRight w:val="0"/>
          <w:marTop w:val="200"/>
          <w:marBottom w:val="0"/>
          <w:divBdr>
            <w:top w:val="none" w:sz="0" w:space="0" w:color="auto"/>
            <w:left w:val="none" w:sz="0" w:space="0" w:color="auto"/>
            <w:bottom w:val="none" w:sz="0" w:space="0" w:color="auto"/>
            <w:right w:val="none" w:sz="0" w:space="0" w:color="auto"/>
          </w:divBdr>
        </w:div>
        <w:div w:id="1779325515">
          <w:marLeft w:val="547"/>
          <w:marRight w:val="0"/>
          <w:marTop w:val="200"/>
          <w:marBottom w:val="0"/>
          <w:divBdr>
            <w:top w:val="none" w:sz="0" w:space="0" w:color="auto"/>
            <w:left w:val="none" w:sz="0" w:space="0" w:color="auto"/>
            <w:bottom w:val="none" w:sz="0" w:space="0" w:color="auto"/>
            <w:right w:val="none" w:sz="0" w:space="0" w:color="auto"/>
          </w:divBdr>
        </w:div>
        <w:div w:id="1855223370">
          <w:marLeft w:val="547"/>
          <w:marRight w:val="0"/>
          <w:marTop w:val="200"/>
          <w:marBottom w:val="0"/>
          <w:divBdr>
            <w:top w:val="none" w:sz="0" w:space="0" w:color="auto"/>
            <w:left w:val="none" w:sz="0" w:space="0" w:color="auto"/>
            <w:bottom w:val="none" w:sz="0" w:space="0" w:color="auto"/>
            <w:right w:val="none" w:sz="0" w:space="0" w:color="auto"/>
          </w:divBdr>
        </w:div>
      </w:divsChild>
    </w:div>
    <w:div w:id="650063251">
      <w:bodyDiv w:val="1"/>
      <w:marLeft w:val="0"/>
      <w:marRight w:val="0"/>
      <w:marTop w:val="0"/>
      <w:marBottom w:val="0"/>
      <w:divBdr>
        <w:top w:val="none" w:sz="0" w:space="0" w:color="auto"/>
        <w:left w:val="none" w:sz="0" w:space="0" w:color="auto"/>
        <w:bottom w:val="none" w:sz="0" w:space="0" w:color="auto"/>
        <w:right w:val="none" w:sz="0" w:space="0" w:color="auto"/>
      </w:divBdr>
    </w:div>
    <w:div w:id="654921112">
      <w:bodyDiv w:val="1"/>
      <w:marLeft w:val="0"/>
      <w:marRight w:val="0"/>
      <w:marTop w:val="0"/>
      <w:marBottom w:val="0"/>
      <w:divBdr>
        <w:top w:val="none" w:sz="0" w:space="0" w:color="auto"/>
        <w:left w:val="none" w:sz="0" w:space="0" w:color="auto"/>
        <w:bottom w:val="none" w:sz="0" w:space="0" w:color="auto"/>
        <w:right w:val="none" w:sz="0" w:space="0" w:color="auto"/>
      </w:divBdr>
    </w:div>
    <w:div w:id="727459081">
      <w:bodyDiv w:val="1"/>
      <w:marLeft w:val="0"/>
      <w:marRight w:val="0"/>
      <w:marTop w:val="0"/>
      <w:marBottom w:val="0"/>
      <w:divBdr>
        <w:top w:val="none" w:sz="0" w:space="0" w:color="auto"/>
        <w:left w:val="none" w:sz="0" w:space="0" w:color="auto"/>
        <w:bottom w:val="none" w:sz="0" w:space="0" w:color="auto"/>
        <w:right w:val="none" w:sz="0" w:space="0" w:color="auto"/>
      </w:divBdr>
    </w:div>
    <w:div w:id="874081879">
      <w:bodyDiv w:val="1"/>
      <w:marLeft w:val="0"/>
      <w:marRight w:val="0"/>
      <w:marTop w:val="0"/>
      <w:marBottom w:val="0"/>
      <w:divBdr>
        <w:top w:val="none" w:sz="0" w:space="0" w:color="auto"/>
        <w:left w:val="none" w:sz="0" w:space="0" w:color="auto"/>
        <w:bottom w:val="none" w:sz="0" w:space="0" w:color="auto"/>
        <w:right w:val="none" w:sz="0" w:space="0" w:color="auto"/>
      </w:divBdr>
      <w:divsChild>
        <w:div w:id="2009018283">
          <w:marLeft w:val="720"/>
          <w:marRight w:val="0"/>
          <w:marTop w:val="200"/>
          <w:marBottom w:val="0"/>
          <w:divBdr>
            <w:top w:val="none" w:sz="0" w:space="0" w:color="auto"/>
            <w:left w:val="none" w:sz="0" w:space="0" w:color="auto"/>
            <w:bottom w:val="none" w:sz="0" w:space="0" w:color="auto"/>
            <w:right w:val="none" w:sz="0" w:space="0" w:color="auto"/>
          </w:divBdr>
        </w:div>
        <w:div w:id="854728256">
          <w:marLeft w:val="720"/>
          <w:marRight w:val="0"/>
          <w:marTop w:val="200"/>
          <w:marBottom w:val="0"/>
          <w:divBdr>
            <w:top w:val="none" w:sz="0" w:space="0" w:color="auto"/>
            <w:left w:val="none" w:sz="0" w:space="0" w:color="auto"/>
            <w:bottom w:val="none" w:sz="0" w:space="0" w:color="auto"/>
            <w:right w:val="none" w:sz="0" w:space="0" w:color="auto"/>
          </w:divBdr>
        </w:div>
        <w:div w:id="1345136461">
          <w:marLeft w:val="720"/>
          <w:marRight w:val="0"/>
          <w:marTop w:val="200"/>
          <w:marBottom w:val="0"/>
          <w:divBdr>
            <w:top w:val="none" w:sz="0" w:space="0" w:color="auto"/>
            <w:left w:val="none" w:sz="0" w:space="0" w:color="auto"/>
            <w:bottom w:val="none" w:sz="0" w:space="0" w:color="auto"/>
            <w:right w:val="none" w:sz="0" w:space="0" w:color="auto"/>
          </w:divBdr>
        </w:div>
        <w:div w:id="1188715348">
          <w:marLeft w:val="720"/>
          <w:marRight w:val="0"/>
          <w:marTop w:val="200"/>
          <w:marBottom w:val="0"/>
          <w:divBdr>
            <w:top w:val="none" w:sz="0" w:space="0" w:color="auto"/>
            <w:left w:val="none" w:sz="0" w:space="0" w:color="auto"/>
            <w:bottom w:val="none" w:sz="0" w:space="0" w:color="auto"/>
            <w:right w:val="none" w:sz="0" w:space="0" w:color="auto"/>
          </w:divBdr>
        </w:div>
        <w:div w:id="1795441365">
          <w:marLeft w:val="720"/>
          <w:marRight w:val="0"/>
          <w:marTop w:val="200"/>
          <w:marBottom w:val="0"/>
          <w:divBdr>
            <w:top w:val="none" w:sz="0" w:space="0" w:color="auto"/>
            <w:left w:val="none" w:sz="0" w:space="0" w:color="auto"/>
            <w:bottom w:val="none" w:sz="0" w:space="0" w:color="auto"/>
            <w:right w:val="none" w:sz="0" w:space="0" w:color="auto"/>
          </w:divBdr>
        </w:div>
        <w:div w:id="2021392656">
          <w:marLeft w:val="720"/>
          <w:marRight w:val="0"/>
          <w:marTop w:val="200"/>
          <w:marBottom w:val="0"/>
          <w:divBdr>
            <w:top w:val="none" w:sz="0" w:space="0" w:color="auto"/>
            <w:left w:val="none" w:sz="0" w:space="0" w:color="auto"/>
            <w:bottom w:val="none" w:sz="0" w:space="0" w:color="auto"/>
            <w:right w:val="none" w:sz="0" w:space="0" w:color="auto"/>
          </w:divBdr>
        </w:div>
        <w:div w:id="98264181">
          <w:marLeft w:val="720"/>
          <w:marRight w:val="0"/>
          <w:marTop w:val="200"/>
          <w:marBottom w:val="0"/>
          <w:divBdr>
            <w:top w:val="none" w:sz="0" w:space="0" w:color="auto"/>
            <w:left w:val="none" w:sz="0" w:space="0" w:color="auto"/>
            <w:bottom w:val="none" w:sz="0" w:space="0" w:color="auto"/>
            <w:right w:val="none" w:sz="0" w:space="0" w:color="auto"/>
          </w:divBdr>
        </w:div>
        <w:div w:id="483206142">
          <w:marLeft w:val="720"/>
          <w:marRight w:val="0"/>
          <w:marTop w:val="200"/>
          <w:marBottom w:val="0"/>
          <w:divBdr>
            <w:top w:val="none" w:sz="0" w:space="0" w:color="auto"/>
            <w:left w:val="none" w:sz="0" w:space="0" w:color="auto"/>
            <w:bottom w:val="none" w:sz="0" w:space="0" w:color="auto"/>
            <w:right w:val="none" w:sz="0" w:space="0" w:color="auto"/>
          </w:divBdr>
        </w:div>
        <w:div w:id="517351700">
          <w:marLeft w:val="720"/>
          <w:marRight w:val="0"/>
          <w:marTop w:val="200"/>
          <w:marBottom w:val="0"/>
          <w:divBdr>
            <w:top w:val="none" w:sz="0" w:space="0" w:color="auto"/>
            <w:left w:val="none" w:sz="0" w:space="0" w:color="auto"/>
            <w:bottom w:val="none" w:sz="0" w:space="0" w:color="auto"/>
            <w:right w:val="none" w:sz="0" w:space="0" w:color="auto"/>
          </w:divBdr>
        </w:div>
        <w:div w:id="1270504826">
          <w:marLeft w:val="547"/>
          <w:marRight w:val="0"/>
          <w:marTop w:val="200"/>
          <w:marBottom w:val="0"/>
          <w:divBdr>
            <w:top w:val="none" w:sz="0" w:space="0" w:color="auto"/>
            <w:left w:val="none" w:sz="0" w:space="0" w:color="auto"/>
            <w:bottom w:val="none" w:sz="0" w:space="0" w:color="auto"/>
            <w:right w:val="none" w:sz="0" w:space="0" w:color="auto"/>
          </w:divBdr>
        </w:div>
        <w:div w:id="1708682312">
          <w:marLeft w:val="547"/>
          <w:marRight w:val="0"/>
          <w:marTop w:val="200"/>
          <w:marBottom w:val="0"/>
          <w:divBdr>
            <w:top w:val="none" w:sz="0" w:space="0" w:color="auto"/>
            <w:left w:val="none" w:sz="0" w:space="0" w:color="auto"/>
            <w:bottom w:val="none" w:sz="0" w:space="0" w:color="auto"/>
            <w:right w:val="none" w:sz="0" w:space="0" w:color="auto"/>
          </w:divBdr>
        </w:div>
      </w:divsChild>
    </w:div>
    <w:div w:id="939800381">
      <w:bodyDiv w:val="1"/>
      <w:marLeft w:val="0"/>
      <w:marRight w:val="0"/>
      <w:marTop w:val="0"/>
      <w:marBottom w:val="0"/>
      <w:divBdr>
        <w:top w:val="none" w:sz="0" w:space="0" w:color="auto"/>
        <w:left w:val="none" w:sz="0" w:space="0" w:color="auto"/>
        <w:bottom w:val="none" w:sz="0" w:space="0" w:color="auto"/>
        <w:right w:val="none" w:sz="0" w:space="0" w:color="auto"/>
      </w:divBdr>
    </w:div>
    <w:div w:id="1209415795">
      <w:bodyDiv w:val="1"/>
      <w:marLeft w:val="0"/>
      <w:marRight w:val="0"/>
      <w:marTop w:val="0"/>
      <w:marBottom w:val="0"/>
      <w:divBdr>
        <w:top w:val="none" w:sz="0" w:space="0" w:color="auto"/>
        <w:left w:val="none" w:sz="0" w:space="0" w:color="auto"/>
        <w:bottom w:val="none" w:sz="0" w:space="0" w:color="auto"/>
        <w:right w:val="none" w:sz="0" w:space="0" w:color="auto"/>
      </w:divBdr>
    </w:div>
    <w:div w:id="1512257250">
      <w:bodyDiv w:val="1"/>
      <w:marLeft w:val="0"/>
      <w:marRight w:val="0"/>
      <w:marTop w:val="0"/>
      <w:marBottom w:val="0"/>
      <w:divBdr>
        <w:top w:val="none" w:sz="0" w:space="0" w:color="auto"/>
        <w:left w:val="none" w:sz="0" w:space="0" w:color="auto"/>
        <w:bottom w:val="none" w:sz="0" w:space="0" w:color="auto"/>
        <w:right w:val="none" w:sz="0" w:space="0" w:color="auto"/>
      </w:divBdr>
    </w:div>
    <w:div w:id="1674529933">
      <w:bodyDiv w:val="1"/>
      <w:marLeft w:val="0"/>
      <w:marRight w:val="0"/>
      <w:marTop w:val="0"/>
      <w:marBottom w:val="0"/>
      <w:divBdr>
        <w:top w:val="none" w:sz="0" w:space="0" w:color="auto"/>
        <w:left w:val="none" w:sz="0" w:space="0" w:color="auto"/>
        <w:bottom w:val="none" w:sz="0" w:space="0" w:color="auto"/>
        <w:right w:val="none" w:sz="0" w:space="0" w:color="auto"/>
      </w:divBdr>
    </w:div>
    <w:div w:id="200207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PowerPoint_Presentation.pptx"/><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package" Target="embeddings/Microsoft_Word_Document.docx"/><Relationship Id="rId19" Type="http://schemas.openxmlformats.org/officeDocument/2006/relationships/package" Target="embeddings/Microsoft_Word_Document2.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Microsoft_PowerPoint_97-2003_Presentation.ppt"/><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6E466-AB2C-4457-A1DA-E623DC677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1137</Words>
  <Characters>6482</Characters>
  <Application>Microsoft Office Word</Application>
  <DocSecurity>0</DocSecurity>
  <Lines>54</Lines>
  <Paragraphs>15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Schlapbach</dc:creator>
  <cp:lastModifiedBy>Bonu Shambezoda</cp:lastModifiedBy>
  <cp:revision>3</cp:revision>
  <dcterms:created xsi:type="dcterms:W3CDTF">2017-07-13T09:00:00Z</dcterms:created>
  <dcterms:modified xsi:type="dcterms:W3CDTF">2017-07-13T10:02:00Z</dcterms:modified>
</cp:coreProperties>
</file>